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51" w:rsidRDefault="00187F51" w:rsidP="00187F51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</w:p>
    <w:p w:rsidR="00CB500C" w:rsidRPr="00187F51" w:rsidRDefault="00CB500C" w:rsidP="00187F51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 w:rsidRPr="00187F51">
        <w:rPr>
          <w:b/>
          <w:bCs/>
          <w:color w:val="000000"/>
          <w:sz w:val="28"/>
          <w:szCs w:val="28"/>
        </w:rPr>
        <w:t>Отчет</w:t>
      </w:r>
    </w:p>
    <w:p w:rsidR="00CB500C" w:rsidRPr="00187F51" w:rsidRDefault="00CB500C" w:rsidP="00187F51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 w:rsidRPr="00187F51">
        <w:rPr>
          <w:b/>
          <w:bCs/>
          <w:color w:val="000000"/>
          <w:sz w:val="28"/>
          <w:szCs w:val="28"/>
        </w:rPr>
        <w:t>о проведении открытых уроков по основам безопасности жизнедеятельности</w:t>
      </w:r>
    </w:p>
    <w:p w:rsidR="00CB500C" w:rsidRPr="00187F51" w:rsidRDefault="00CB500C" w:rsidP="00187F51">
      <w:pPr>
        <w:pStyle w:val="a4"/>
        <w:jc w:val="center"/>
        <w:rPr>
          <w:rFonts w:ascii="Times New Roman"/>
          <w:b/>
          <w:sz w:val="28"/>
          <w:szCs w:val="28"/>
        </w:rPr>
      </w:pPr>
      <w:r w:rsidRPr="00187F51">
        <w:rPr>
          <w:rFonts w:ascii="Times New Roman"/>
          <w:b/>
          <w:sz w:val="28"/>
          <w:szCs w:val="28"/>
        </w:rPr>
        <w:t>в МКОУ «</w:t>
      </w:r>
      <w:proofErr w:type="spellStart"/>
      <w:r w:rsidRPr="00187F51">
        <w:rPr>
          <w:rFonts w:ascii="Times New Roman"/>
          <w:b/>
          <w:sz w:val="28"/>
          <w:szCs w:val="28"/>
        </w:rPr>
        <w:t>Вышеталовская</w:t>
      </w:r>
      <w:proofErr w:type="spellEnd"/>
      <w:r w:rsidRPr="00187F51">
        <w:rPr>
          <w:rFonts w:ascii="Times New Roman"/>
          <w:b/>
          <w:sz w:val="28"/>
          <w:szCs w:val="28"/>
        </w:rPr>
        <w:t xml:space="preserve"> СОШ».</w:t>
      </w:r>
    </w:p>
    <w:p w:rsidR="00CB500C" w:rsidRPr="005677F9" w:rsidRDefault="00CB500C" w:rsidP="005677F9">
      <w:pPr>
        <w:pStyle w:val="a4"/>
        <w:rPr>
          <w:rFonts w:ascii="Times New Roman"/>
          <w:sz w:val="24"/>
          <w:szCs w:val="24"/>
        </w:rPr>
      </w:pPr>
      <w:r w:rsidRPr="005677F9">
        <w:rPr>
          <w:rFonts w:ascii="Times New Roman"/>
          <w:sz w:val="24"/>
          <w:szCs w:val="24"/>
        </w:rPr>
        <w:t> </w:t>
      </w:r>
    </w:p>
    <w:p w:rsidR="00CB500C" w:rsidRPr="00187F51" w:rsidRDefault="00A44297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</w:rPr>
        <w:t xml:space="preserve">       </w:t>
      </w:r>
      <w:r w:rsidR="00CB500C" w:rsidRPr="00187F51">
        <w:rPr>
          <w:rFonts w:ascii="Times New Roman"/>
          <w:sz w:val="28"/>
          <w:szCs w:val="24"/>
        </w:rPr>
        <w:t>26 апреля 1986 года на Чернобыльской атомной электростанции (Украина) произошла крупная авария, за которой последовал длительный выброс в атмосферу большого количества радиоактивных веществ.</w:t>
      </w:r>
    </w:p>
    <w:p w:rsidR="00187F51" w:rsidRDefault="00A44297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</w:rPr>
        <w:t xml:space="preserve">       </w:t>
      </w:r>
      <w:r w:rsidR="00CB500C" w:rsidRPr="00187F51">
        <w:rPr>
          <w:rFonts w:ascii="Times New Roman"/>
          <w:sz w:val="28"/>
          <w:szCs w:val="24"/>
        </w:rPr>
        <w:t>Именно этой аварии был посвящен тематический  классный час, который, прошел 30 апреля в школе.</w:t>
      </w:r>
    </w:p>
    <w:p w:rsidR="00187F51" w:rsidRPr="00187F51" w:rsidRDefault="00187F51" w:rsidP="00187F5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Цель: р</w:t>
      </w:r>
      <w:r w:rsidRPr="00187F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ассказать учащимся о чернобыльской трагедии; способствовать формированию экологических знаний и использованию их в учебной и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</w:t>
      </w:r>
      <w:r w:rsidRPr="00187F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оспитание толерантности, духовно-нравственных чувств: чувства сострадания, бережного отношения к окружающему миру, любви к природе.</w:t>
      </w:r>
    </w:p>
    <w:p w:rsidR="00CB500C" w:rsidRP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>
        <w:rPr>
          <w:rFonts w:ascii="Times New Roman"/>
          <w:sz w:val="28"/>
          <w:szCs w:val="24"/>
        </w:rPr>
        <w:t xml:space="preserve">      </w:t>
      </w:r>
      <w:r w:rsidR="00A44297" w:rsidRPr="00187F51">
        <w:rPr>
          <w:rFonts w:ascii="Times New Roman"/>
          <w:sz w:val="28"/>
          <w:szCs w:val="24"/>
        </w:rPr>
        <w:t xml:space="preserve"> </w:t>
      </w:r>
      <w:r w:rsidR="00CB500C" w:rsidRPr="00187F51">
        <w:rPr>
          <w:rFonts w:ascii="Times New Roman"/>
          <w:sz w:val="28"/>
          <w:szCs w:val="24"/>
        </w:rPr>
        <w:t xml:space="preserve">С учащимися 8-11 классов был проведен урок «Чернобыль. 35 лет спустя. </w:t>
      </w:r>
      <w:r w:rsidR="00A44297" w:rsidRPr="00187F51">
        <w:rPr>
          <w:rFonts w:ascii="Times New Roman"/>
          <w:sz w:val="28"/>
          <w:szCs w:val="24"/>
        </w:rPr>
        <w:t>Хроники</w:t>
      </w:r>
      <w:r w:rsidR="00CB500C" w:rsidRPr="00187F51">
        <w:rPr>
          <w:rFonts w:ascii="Times New Roman"/>
          <w:sz w:val="28"/>
          <w:szCs w:val="24"/>
        </w:rPr>
        <w:t xml:space="preserve">» с использованием </w:t>
      </w:r>
      <w:proofErr w:type="spellStart"/>
      <w:r w:rsidR="00CB500C" w:rsidRPr="00187F51">
        <w:rPr>
          <w:rFonts w:ascii="Times New Roman"/>
          <w:sz w:val="28"/>
          <w:szCs w:val="24"/>
        </w:rPr>
        <w:t>мультимедийной</w:t>
      </w:r>
      <w:proofErr w:type="spellEnd"/>
      <w:r w:rsidR="00CB500C" w:rsidRPr="00187F51">
        <w:rPr>
          <w:rFonts w:ascii="Times New Roman"/>
          <w:sz w:val="28"/>
          <w:szCs w:val="24"/>
        </w:rPr>
        <w:t xml:space="preserve"> презентации. Учащие</w:t>
      </w:r>
      <w:r w:rsidR="00A44297" w:rsidRPr="00187F51">
        <w:rPr>
          <w:rFonts w:ascii="Times New Roman"/>
          <w:sz w:val="28"/>
          <w:szCs w:val="24"/>
        </w:rPr>
        <w:t>ся также посмотрели</w:t>
      </w:r>
      <w:r w:rsidR="00CB500C" w:rsidRPr="00187F51">
        <w:rPr>
          <w:rFonts w:ascii="Times New Roman"/>
          <w:sz w:val="28"/>
          <w:szCs w:val="24"/>
        </w:rPr>
        <w:t xml:space="preserve"> до</w:t>
      </w:r>
      <w:r w:rsidR="00A44297" w:rsidRPr="00187F51">
        <w:rPr>
          <w:rFonts w:ascii="Times New Roman"/>
          <w:sz w:val="28"/>
          <w:szCs w:val="24"/>
        </w:rPr>
        <w:t>кументальный фильм о трагедии, после чего</w:t>
      </w:r>
      <w:r w:rsidR="00CB500C" w:rsidRPr="00187F51">
        <w:rPr>
          <w:rFonts w:ascii="Times New Roman"/>
          <w:sz w:val="28"/>
          <w:szCs w:val="24"/>
        </w:rPr>
        <w:t xml:space="preserve"> приняли участие в обсуждении фильма и главного вопроса «Можно ли вернуть жизнь заброшенному городу?»</w:t>
      </w:r>
      <w:r>
        <w:rPr>
          <w:rFonts w:ascii="Times New Roman"/>
          <w:sz w:val="28"/>
          <w:szCs w:val="24"/>
        </w:rPr>
        <w:t xml:space="preserve"> </w:t>
      </w:r>
      <w:r w:rsidR="00CB500C" w:rsidRPr="00187F51">
        <w:rPr>
          <w:rFonts w:ascii="Times New Roman"/>
          <w:sz w:val="28"/>
          <w:szCs w:val="24"/>
        </w:rPr>
        <w:t xml:space="preserve">В кабинете была полнейшая тишина. Все внимательно слушали рассказ преподавателя </w:t>
      </w:r>
      <w:r w:rsidR="005677F9" w:rsidRPr="00187F51">
        <w:rPr>
          <w:rFonts w:ascii="Times New Roman"/>
          <w:sz w:val="28"/>
          <w:szCs w:val="24"/>
        </w:rPr>
        <w:t>(</w:t>
      </w:r>
      <w:proofErr w:type="spellStart"/>
      <w:r w:rsidR="005677F9" w:rsidRPr="00187F51">
        <w:rPr>
          <w:rFonts w:ascii="Times New Roman"/>
          <w:sz w:val="28"/>
          <w:szCs w:val="24"/>
        </w:rPr>
        <w:t>Нурмагомедов</w:t>
      </w:r>
      <w:proofErr w:type="spellEnd"/>
      <w:r w:rsidR="005677F9" w:rsidRPr="00187F51">
        <w:rPr>
          <w:rFonts w:ascii="Times New Roman"/>
          <w:sz w:val="28"/>
          <w:szCs w:val="24"/>
        </w:rPr>
        <w:t xml:space="preserve"> Ш.М.)</w:t>
      </w:r>
      <w:r>
        <w:rPr>
          <w:rFonts w:ascii="Times New Roman"/>
          <w:sz w:val="28"/>
          <w:szCs w:val="24"/>
        </w:rPr>
        <w:t xml:space="preserve"> </w:t>
      </w:r>
      <w:r w:rsidR="00CB500C" w:rsidRPr="00187F51">
        <w:rPr>
          <w:rFonts w:ascii="Times New Roman"/>
          <w:sz w:val="28"/>
          <w:szCs w:val="24"/>
        </w:rPr>
        <w:t>о начале аварии, о мужестве ликвидаторов аварии, ее последствиях.</w:t>
      </w:r>
      <w:r w:rsidR="00A44297" w:rsidRPr="00187F51">
        <w:rPr>
          <w:rFonts w:ascii="Times New Roman"/>
          <w:sz w:val="28"/>
          <w:szCs w:val="24"/>
        </w:rPr>
        <w:t xml:space="preserve"> </w:t>
      </w:r>
    </w:p>
    <w:p w:rsidR="005677F9" w:rsidRP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>
        <w:rPr>
          <w:sz w:val="28"/>
        </w:rPr>
        <w:t xml:space="preserve">        </w:t>
      </w:r>
      <w:r w:rsidR="005677F9" w:rsidRPr="00187F51">
        <w:rPr>
          <w:sz w:val="28"/>
        </w:rPr>
        <w:t>Учитель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ОБЖ</w:t>
      </w:r>
      <w:r w:rsidR="005677F9" w:rsidRPr="00187F51">
        <w:rPr>
          <w:sz w:val="28"/>
        </w:rPr>
        <w:t xml:space="preserve">, </w:t>
      </w:r>
      <w:proofErr w:type="spellStart"/>
      <w:r w:rsidR="005677F9" w:rsidRPr="00187F51">
        <w:rPr>
          <w:sz w:val="28"/>
        </w:rPr>
        <w:t>Нурмагомедов</w:t>
      </w:r>
      <w:proofErr w:type="spellEnd"/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Ш</w:t>
      </w:r>
      <w:r w:rsidR="005677F9" w:rsidRPr="00187F51">
        <w:rPr>
          <w:sz w:val="28"/>
        </w:rPr>
        <w:t>.</w:t>
      </w:r>
      <w:r w:rsidR="005677F9" w:rsidRPr="00187F51">
        <w:rPr>
          <w:sz w:val="28"/>
        </w:rPr>
        <w:t>М</w:t>
      </w:r>
      <w:r w:rsidR="005677F9" w:rsidRPr="00187F51">
        <w:rPr>
          <w:sz w:val="28"/>
        </w:rPr>
        <w:t xml:space="preserve">. </w:t>
      </w:r>
      <w:r w:rsidR="005677F9" w:rsidRPr="00187F51">
        <w:rPr>
          <w:sz w:val="28"/>
        </w:rPr>
        <w:t>также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коснулся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темы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празднования</w:t>
      </w:r>
      <w:r w:rsidR="005677F9" w:rsidRPr="00187F51">
        <w:rPr>
          <w:sz w:val="28"/>
        </w:rPr>
        <w:t xml:space="preserve"> 76-</w:t>
      </w:r>
      <w:r w:rsidR="005677F9" w:rsidRPr="00187F51">
        <w:rPr>
          <w:sz w:val="28"/>
        </w:rPr>
        <w:t>летия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Великой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Победы</w:t>
      </w:r>
      <w:r>
        <w:rPr>
          <w:sz w:val="28"/>
        </w:rPr>
        <w:t xml:space="preserve">. </w:t>
      </w:r>
      <w:r w:rsidR="005677F9" w:rsidRPr="00187F51">
        <w:rPr>
          <w:sz w:val="28"/>
        </w:rPr>
        <w:t>«Вот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уже</w:t>
      </w:r>
      <w:r w:rsidR="005677F9" w:rsidRPr="00187F51">
        <w:rPr>
          <w:sz w:val="28"/>
        </w:rPr>
        <w:t xml:space="preserve"> 76 </w:t>
      </w:r>
      <w:r w:rsidR="005677F9" w:rsidRPr="00187F51">
        <w:rPr>
          <w:sz w:val="28"/>
        </w:rPr>
        <w:t>лет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отделяют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нас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от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окончания</w:t>
      </w:r>
      <w:proofErr w:type="gramStart"/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</w:t>
      </w:r>
      <w:proofErr w:type="gramEnd"/>
      <w:r w:rsidR="005677F9" w:rsidRPr="00187F51">
        <w:rPr>
          <w:sz w:val="28"/>
        </w:rPr>
        <w:t>торой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мировой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войны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однако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из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па</w:t>
      </w:r>
      <w:r w:rsidR="005677F9" w:rsidRPr="00187F51">
        <w:rPr>
          <w:sz w:val="28"/>
        </w:rPr>
        <w:softHyphen/>
      </w:r>
      <w:r w:rsidR="005677F9" w:rsidRPr="00187F51">
        <w:rPr>
          <w:sz w:val="28"/>
        </w:rPr>
        <w:t>мяти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человечества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изгладились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никогда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изгладятся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чудовищные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преступления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немецко</w:t>
      </w:r>
      <w:r w:rsidR="005677F9" w:rsidRPr="00187F51">
        <w:rPr>
          <w:sz w:val="28"/>
        </w:rPr>
        <w:t>-</w:t>
      </w:r>
      <w:r w:rsidR="005677F9" w:rsidRPr="00187F51">
        <w:rPr>
          <w:sz w:val="28"/>
        </w:rPr>
        <w:t>фашистских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захватчиков</w:t>
      </w:r>
      <w:r w:rsidR="005677F9" w:rsidRPr="00187F51">
        <w:rPr>
          <w:sz w:val="28"/>
        </w:rPr>
        <w:t>.</w:t>
      </w:r>
      <w:r w:rsidR="005677F9" w:rsidRPr="00187F51">
        <w:rPr>
          <w:sz w:val="28"/>
        </w:rPr>
        <w:t> Память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войне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–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это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наша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совесть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наша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история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которая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писалась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кровью</w:t>
      </w:r>
      <w:r w:rsidR="005677F9" w:rsidRPr="00187F51">
        <w:rPr>
          <w:sz w:val="28"/>
        </w:rPr>
        <w:t>.</w:t>
      </w:r>
      <w:r w:rsidR="005677F9" w:rsidRPr="00187F51">
        <w:rPr>
          <w:sz w:val="28"/>
        </w:rPr>
        <w:t> Нельзя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без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боли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вспо</w:t>
      </w:r>
      <w:r w:rsidR="005677F9" w:rsidRPr="00187F51">
        <w:rPr>
          <w:sz w:val="28"/>
        </w:rPr>
        <w:softHyphen/>
      </w:r>
      <w:r w:rsidR="005677F9" w:rsidRPr="00187F51">
        <w:rPr>
          <w:sz w:val="28"/>
        </w:rPr>
        <w:t>минать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зверствах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фашистов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которые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замучили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расстреляли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задушили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газовых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камерах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милли</w:t>
      </w:r>
      <w:r w:rsidR="005677F9" w:rsidRPr="00187F51">
        <w:rPr>
          <w:sz w:val="28"/>
        </w:rPr>
        <w:softHyphen/>
      </w:r>
      <w:r w:rsidR="005677F9" w:rsidRPr="00187F51">
        <w:rPr>
          <w:sz w:val="28"/>
        </w:rPr>
        <w:t>оны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людей»</w:t>
      </w:r>
      <w:r>
        <w:rPr>
          <w:sz w:val="28"/>
        </w:rPr>
        <w:t xml:space="preserve">,-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такими</w:t>
      </w:r>
      <w:r>
        <w:rPr>
          <w:sz w:val="28"/>
        </w:rPr>
        <w:t xml:space="preserve"> </w:t>
      </w:r>
      <w:r>
        <w:rPr>
          <w:sz w:val="28"/>
        </w:rPr>
        <w:t>словами</w:t>
      </w:r>
      <w:r>
        <w:rPr>
          <w:sz w:val="28"/>
        </w:rPr>
        <w:t xml:space="preserve"> </w:t>
      </w:r>
      <w:r>
        <w:rPr>
          <w:sz w:val="28"/>
        </w:rPr>
        <w:t>он</w:t>
      </w:r>
      <w:r>
        <w:rPr>
          <w:sz w:val="28"/>
        </w:rPr>
        <w:t xml:space="preserve"> </w:t>
      </w:r>
      <w:r>
        <w:rPr>
          <w:sz w:val="28"/>
        </w:rPr>
        <w:t>начал</w:t>
      </w:r>
      <w:r>
        <w:rPr>
          <w:sz w:val="28"/>
        </w:rPr>
        <w:t xml:space="preserve"> </w:t>
      </w:r>
      <w:r>
        <w:rPr>
          <w:sz w:val="28"/>
        </w:rPr>
        <w:t>свой</w:t>
      </w:r>
      <w:r>
        <w:rPr>
          <w:sz w:val="28"/>
        </w:rPr>
        <w:t xml:space="preserve"> </w:t>
      </w:r>
      <w:r>
        <w:rPr>
          <w:sz w:val="28"/>
        </w:rPr>
        <w:t>рассказ</w:t>
      </w:r>
      <w:r>
        <w:rPr>
          <w:sz w:val="28"/>
        </w:rPr>
        <w:t>.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С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интересом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ребята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приняли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участие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беседе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с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большим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удовольствием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высказывали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свои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мнения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задавали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вопросы</w:t>
      </w:r>
      <w:r w:rsidR="005677F9" w:rsidRPr="00187F51">
        <w:rPr>
          <w:sz w:val="28"/>
        </w:rPr>
        <w:t xml:space="preserve">, </w:t>
      </w:r>
      <w:r w:rsidR="005677F9" w:rsidRPr="00187F51">
        <w:rPr>
          <w:sz w:val="28"/>
        </w:rPr>
        <w:t>делились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впечатлениями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об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известных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уже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им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фактах</w:t>
      </w:r>
      <w:r w:rsidR="005677F9" w:rsidRPr="00187F51">
        <w:rPr>
          <w:sz w:val="28"/>
        </w:rPr>
        <w:t xml:space="preserve"> </w:t>
      </w:r>
      <w:r w:rsidR="005677F9" w:rsidRPr="00187F51">
        <w:rPr>
          <w:sz w:val="28"/>
        </w:rPr>
        <w:t>войны</w:t>
      </w:r>
      <w:r w:rsidR="005677F9" w:rsidRPr="00187F51">
        <w:rPr>
          <w:sz w:val="28"/>
        </w:rPr>
        <w:t>.</w:t>
      </w:r>
      <w:r w:rsidR="005677F9" w:rsidRPr="00187F51">
        <w:rPr>
          <w:rFonts w:ascii="Times New Roman"/>
          <w:sz w:val="32"/>
          <w:szCs w:val="24"/>
        </w:rPr>
        <w:t xml:space="preserve"> </w:t>
      </w:r>
      <w:r w:rsidR="005677F9" w:rsidRPr="00187F51">
        <w:rPr>
          <w:rFonts w:ascii="Times New Roman"/>
          <w:sz w:val="28"/>
          <w:szCs w:val="24"/>
        </w:rPr>
        <w:t>В конце мероприятия все учащиеся почтили память погибших минутой молчания.</w:t>
      </w:r>
    </w:p>
    <w:p w:rsidR="005677F9" w:rsidRP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>
        <w:rPr>
          <w:rFonts w:ascii="Times New Roman"/>
          <w:sz w:val="28"/>
          <w:szCs w:val="24"/>
        </w:rPr>
        <w:t xml:space="preserve">         </w:t>
      </w:r>
      <w:r w:rsidR="005677F9" w:rsidRPr="00187F51">
        <w:rPr>
          <w:rFonts w:ascii="Times New Roman"/>
          <w:sz w:val="28"/>
          <w:szCs w:val="24"/>
        </w:rPr>
        <w:t xml:space="preserve">Безусловно, такие мероприятия способствуют гражданскому, патриотическому и нравственному воспитанию </w:t>
      </w:r>
      <w:proofErr w:type="gramStart"/>
      <w:r w:rsidR="005677F9" w:rsidRPr="00187F51">
        <w:rPr>
          <w:rFonts w:ascii="Times New Roman"/>
          <w:sz w:val="28"/>
          <w:szCs w:val="24"/>
        </w:rPr>
        <w:t>обучающихся</w:t>
      </w:r>
      <w:proofErr w:type="gramEnd"/>
    </w:p>
    <w:p w:rsid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</w:p>
    <w:p w:rsid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>
        <w:rPr>
          <w:rFonts w:ascii="Times New Roman"/>
          <w:sz w:val="28"/>
          <w:szCs w:val="24"/>
        </w:rPr>
        <w:t xml:space="preserve">         </w:t>
      </w:r>
    </w:p>
    <w:p w:rsid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</w:p>
    <w:p w:rsid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</w:p>
    <w:p w:rsidR="00377C80" w:rsidRPr="00187F51" w:rsidRDefault="00187F51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>
        <w:rPr>
          <w:rFonts w:ascii="Times New Roman"/>
          <w:sz w:val="28"/>
          <w:szCs w:val="24"/>
        </w:rPr>
        <w:t xml:space="preserve">         </w:t>
      </w:r>
      <w:r w:rsidR="00377C80" w:rsidRPr="00187F51">
        <w:rPr>
          <w:rFonts w:ascii="Times New Roman"/>
          <w:sz w:val="28"/>
          <w:szCs w:val="24"/>
        </w:rPr>
        <w:t>29-30 апреля 2021 были проведены инструктажи с персоналом и обучающимися по пожарной безопасности, о чем сделаны соответствующие записи в журналах регистрации инструктажей.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</w:rPr>
        <w:t>Обновлен уголок пожарной безопасности.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</w:rPr>
        <w:t>С учащимися 1-11 классов проведены  классные информационные часы, профилактические беседы, пятиминутки: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Безопасное обращение с электричеством в доме;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Первоочередные действия при пожаре в доме;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Оказание помощи при ожогах;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Первичные средства пожаротушения;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Пожарная охрана, её назначение и задачи;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Что нельзя делать при пожарах;</w:t>
      </w:r>
    </w:p>
    <w:p w:rsidR="00377C80" w:rsidRPr="00187F51" w:rsidRDefault="00377C80" w:rsidP="00187F51">
      <w:pPr>
        <w:pStyle w:val="a4"/>
        <w:spacing w:line="276" w:lineRule="auto"/>
        <w:jc w:val="both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  <w:highlight w:val="white"/>
        </w:rPr>
        <w:t>Правила поведения при пожаре и угрозе взрыва</w:t>
      </w:r>
      <w:r w:rsidRPr="00187F51">
        <w:rPr>
          <w:rFonts w:ascii="Times New Roman"/>
          <w:sz w:val="28"/>
          <w:szCs w:val="24"/>
        </w:rPr>
        <w:t xml:space="preserve"> и др.</w:t>
      </w:r>
    </w:p>
    <w:p w:rsidR="00377C80" w:rsidRPr="00187F51" w:rsidRDefault="00377C80" w:rsidP="00187F51">
      <w:pPr>
        <w:pStyle w:val="a4"/>
        <w:spacing w:line="276" w:lineRule="auto"/>
        <w:rPr>
          <w:rFonts w:ascii="Times New Roman"/>
          <w:sz w:val="28"/>
          <w:szCs w:val="24"/>
        </w:rPr>
      </w:pPr>
    </w:p>
    <w:p w:rsidR="00187F51" w:rsidRDefault="00187F51" w:rsidP="00187F51">
      <w:pPr>
        <w:pStyle w:val="a4"/>
        <w:spacing w:line="276" w:lineRule="auto"/>
        <w:rPr>
          <w:rFonts w:ascii="Times New Roman"/>
          <w:sz w:val="28"/>
          <w:szCs w:val="24"/>
        </w:rPr>
      </w:pPr>
    </w:p>
    <w:p w:rsidR="00187F51" w:rsidRDefault="00187F51" w:rsidP="00187F51">
      <w:pPr>
        <w:pStyle w:val="a4"/>
        <w:spacing w:line="276" w:lineRule="auto"/>
        <w:rPr>
          <w:rFonts w:ascii="Times New Roman"/>
          <w:sz w:val="28"/>
          <w:szCs w:val="24"/>
        </w:rPr>
      </w:pPr>
    </w:p>
    <w:p w:rsidR="00192EA0" w:rsidRPr="00187F51" w:rsidRDefault="005677F9" w:rsidP="00187F51">
      <w:pPr>
        <w:pStyle w:val="a4"/>
        <w:spacing w:line="276" w:lineRule="auto"/>
        <w:rPr>
          <w:rFonts w:ascii="Times New Roman"/>
          <w:sz w:val="28"/>
          <w:szCs w:val="24"/>
        </w:rPr>
      </w:pPr>
      <w:r w:rsidRPr="00187F51">
        <w:rPr>
          <w:rFonts w:ascii="Times New Roman"/>
          <w:sz w:val="28"/>
          <w:szCs w:val="24"/>
        </w:rPr>
        <w:t>Зам. директора по ВР:                        Абдурахманова А.А.</w:t>
      </w:r>
    </w:p>
    <w:sectPr w:rsidR="00192EA0" w:rsidRPr="00187F51" w:rsidSect="00187F51">
      <w:pgSz w:w="11906" w:h="16838"/>
      <w:pgMar w:top="568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9FB"/>
    <w:multiLevelType w:val="multilevel"/>
    <w:tmpl w:val="AE7A2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07403AA"/>
    <w:multiLevelType w:val="multilevel"/>
    <w:tmpl w:val="7774FED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00C"/>
    <w:rsid w:val="00187F51"/>
    <w:rsid w:val="00192EA0"/>
    <w:rsid w:val="00365437"/>
    <w:rsid w:val="00377C80"/>
    <w:rsid w:val="005677F9"/>
    <w:rsid w:val="00A44297"/>
    <w:rsid w:val="00BB4FC3"/>
    <w:rsid w:val="00CB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77C80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77C80"/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c0">
    <w:name w:val="c0"/>
    <w:basedOn w:val="a0"/>
    <w:rsid w:val="00187F51"/>
  </w:style>
  <w:style w:type="paragraph" w:customStyle="1" w:styleId="c16">
    <w:name w:val="c16"/>
    <w:basedOn w:val="a"/>
    <w:rsid w:val="0018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2021-04-29T11:54:00Z</dcterms:created>
  <dcterms:modified xsi:type="dcterms:W3CDTF">2021-04-29T12:34:00Z</dcterms:modified>
</cp:coreProperties>
</file>