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F923" w14:textId="77777777" w:rsidR="00896331" w:rsidRDefault="00896331" w:rsidP="00A522DC">
      <w:pPr>
        <w:spacing w:after="120"/>
        <w:ind w:left="567" w:hanging="567"/>
        <w:jc w:val="both"/>
        <w:rPr>
          <w:sz w:val="26"/>
          <w:szCs w:val="26"/>
        </w:rPr>
      </w:pPr>
    </w:p>
    <w:p w14:paraId="1293A42A" w14:textId="25F1CF2B" w:rsidR="00896331" w:rsidRPr="00896331" w:rsidRDefault="00896331" w:rsidP="00896331">
      <w:pPr>
        <w:spacing w:after="120"/>
        <w:ind w:left="567" w:hanging="567"/>
        <w:jc w:val="center"/>
        <w:rPr>
          <w:b/>
          <w:bCs/>
          <w:color w:val="C00000"/>
          <w:sz w:val="28"/>
          <w:szCs w:val="28"/>
        </w:rPr>
      </w:pPr>
      <w:r w:rsidRPr="00896331">
        <w:rPr>
          <w:b/>
          <w:bCs/>
          <w:color w:val="C00000"/>
          <w:sz w:val="28"/>
          <w:szCs w:val="28"/>
        </w:rPr>
        <w:t>Методические рекомендации по формированию читательской грамотности в школе</w:t>
      </w:r>
    </w:p>
    <w:p w14:paraId="66A1CCAB" w14:textId="77777777" w:rsidR="00896331" w:rsidRDefault="00896331" w:rsidP="00A522DC">
      <w:pPr>
        <w:spacing w:after="120"/>
        <w:ind w:left="567" w:hanging="567"/>
        <w:jc w:val="both"/>
        <w:rPr>
          <w:sz w:val="26"/>
          <w:szCs w:val="26"/>
        </w:rPr>
      </w:pPr>
    </w:p>
    <w:p w14:paraId="7E5470F4" w14:textId="77777777" w:rsidR="00BF2136" w:rsidRDefault="00BF2136" w:rsidP="00A522DC">
      <w:pPr>
        <w:spacing w:after="12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В каждой школе должен быть определен куратор по функциональной грамотности и кураторы по отдельным направлениям функциональной грамотности. Оформить приказом директора.</w:t>
      </w:r>
    </w:p>
    <w:p w14:paraId="68D336FB" w14:textId="77777777" w:rsidR="00BF2136" w:rsidRDefault="00BF2136" w:rsidP="00A522DC">
      <w:pPr>
        <w:spacing w:after="120"/>
        <w:ind w:left="567" w:hanging="567"/>
        <w:jc w:val="both"/>
        <w:rPr>
          <w:sz w:val="26"/>
          <w:szCs w:val="26"/>
        </w:rPr>
      </w:pPr>
    </w:p>
    <w:p w14:paraId="405CF82D" w14:textId="275451CF" w:rsidR="00A522DC" w:rsidRDefault="00BF2136" w:rsidP="00A522DC">
      <w:pPr>
        <w:spacing w:after="12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896331">
        <w:rPr>
          <w:sz w:val="26"/>
          <w:szCs w:val="26"/>
        </w:rPr>
        <w:t>ураторам (тьюторам) по сопровождению ЧГ</w:t>
      </w:r>
      <w:r w:rsidR="00272DB4">
        <w:rPr>
          <w:sz w:val="26"/>
          <w:szCs w:val="26"/>
        </w:rPr>
        <w:t xml:space="preserve"> рекомендуется</w:t>
      </w:r>
      <w:r w:rsidR="00A522DC" w:rsidRPr="00D01250">
        <w:rPr>
          <w:sz w:val="26"/>
          <w:szCs w:val="26"/>
        </w:rPr>
        <w:t xml:space="preserve">: </w:t>
      </w:r>
    </w:p>
    <w:p w14:paraId="4516A58A" w14:textId="77777777" w:rsidR="001D6D39" w:rsidRPr="00D01250" w:rsidRDefault="001D6D39" w:rsidP="00A522DC">
      <w:pPr>
        <w:spacing w:after="120"/>
        <w:ind w:left="567" w:hanging="567"/>
        <w:jc w:val="both"/>
        <w:rPr>
          <w:sz w:val="26"/>
          <w:szCs w:val="26"/>
        </w:rPr>
      </w:pPr>
    </w:p>
    <w:p w14:paraId="7EE1B87C" w14:textId="2E30EBB2" w:rsidR="001D6D39" w:rsidRPr="001D6D39" w:rsidRDefault="00A522DC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  <w:r w:rsidRPr="00D01250">
        <w:rPr>
          <w:sz w:val="26"/>
          <w:szCs w:val="26"/>
        </w:rPr>
        <w:t xml:space="preserve">1. </w:t>
      </w:r>
      <w:r w:rsidRPr="00D01250">
        <w:rPr>
          <w:sz w:val="26"/>
          <w:szCs w:val="26"/>
        </w:rPr>
        <w:tab/>
      </w:r>
      <w:r w:rsidR="001D6D39">
        <w:rPr>
          <w:sz w:val="26"/>
          <w:szCs w:val="26"/>
        </w:rPr>
        <w:t xml:space="preserve">Изучить материалы по ЧГ (см. презентацию </w:t>
      </w:r>
      <w:r w:rsidR="001D6D39" w:rsidRPr="001D6D39">
        <w:rPr>
          <w:sz w:val="26"/>
          <w:szCs w:val="26"/>
        </w:rPr>
        <w:t>КАЧЕСТВО ОБРАЗОВАНИЯ: «УЧИТЬ ДЛЯ ЖИЗНИ»</w:t>
      </w:r>
      <w:r w:rsidR="001D6D39">
        <w:rPr>
          <w:sz w:val="26"/>
          <w:szCs w:val="26"/>
        </w:rPr>
        <w:t xml:space="preserve">. </w:t>
      </w:r>
      <w:r w:rsidR="001D6D39" w:rsidRPr="001D6D39">
        <w:rPr>
          <w:sz w:val="26"/>
          <w:szCs w:val="26"/>
        </w:rPr>
        <w:t>ФУНКЦИОНАЛЬНАЯ ГРАМОТНОСТЬ</w:t>
      </w:r>
      <w:r w:rsidR="001D6D39">
        <w:rPr>
          <w:sz w:val="26"/>
          <w:szCs w:val="26"/>
        </w:rPr>
        <w:t xml:space="preserve">. </w:t>
      </w:r>
    </w:p>
    <w:p w14:paraId="14F3CF2A" w14:textId="346F7531" w:rsidR="001D6D39" w:rsidRDefault="001D6D39" w:rsidP="00A522DC">
      <w:pPr>
        <w:spacing w:after="120"/>
        <w:ind w:left="567" w:hanging="567"/>
        <w:jc w:val="both"/>
        <w:rPr>
          <w:sz w:val="26"/>
          <w:szCs w:val="26"/>
        </w:rPr>
      </w:pPr>
    </w:p>
    <w:p w14:paraId="5CA01B3F" w14:textId="5F8D40C1" w:rsidR="00191CAE" w:rsidRDefault="001D6D39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</w:r>
      <w:r w:rsidR="00103F08" w:rsidRPr="00D01250">
        <w:rPr>
          <w:sz w:val="26"/>
          <w:szCs w:val="26"/>
        </w:rPr>
        <w:t xml:space="preserve">Создать проектный офис (лабораторию, рабочую группу) по адаптации, разработке тренировочных и мониторинговых заданий по </w:t>
      </w:r>
      <w:r w:rsidR="00103F08">
        <w:rPr>
          <w:sz w:val="26"/>
          <w:szCs w:val="26"/>
        </w:rPr>
        <w:t>читательской</w:t>
      </w:r>
      <w:r w:rsidR="00103F08" w:rsidRPr="00D01250">
        <w:rPr>
          <w:sz w:val="26"/>
          <w:szCs w:val="26"/>
        </w:rPr>
        <w:t xml:space="preserve"> грамотности.</w:t>
      </w:r>
      <w:r w:rsidR="00191CAE">
        <w:rPr>
          <w:sz w:val="26"/>
          <w:szCs w:val="26"/>
        </w:rPr>
        <w:t xml:space="preserve"> В основной состав этого коллектива можно включить 1 учителя начальных классов, учителей русского языка и литературы. </w:t>
      </w:r>
      <w:r w:rsidR="00527EFE">
        <w:rPr>
          <w:sz w:val="26"/>
          <w:szCs w:val="26"/>
        </w:rPr>
        <w:t>Можно создать страничку на сайте и помещать туда материалы по ЧГ. Формировать банк приемов и КИМ по ЧГ.</w:t>
      </w:r>
    </w:p>
    <w:p w14:paraId="12280B5C" w14:textId="77777777" w:rsidR="00191CAE" w:rsidRDefault="00191CAE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</w:p>
    <w:p w14:paraId="16E3387A" w14:textId="09D18E57" w:rsidR="00191CAE" w:rsidRDefault="00191CAE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  <w:t>Провести обучающиеся семинары со всеми педагогами школы по вопросам формирования читательской грамотности, как ведущей составляющей функциональную грамотность.</w:t>
      </w:r>
    </w:p>
    <w:p w14:paraId="474E491E" w14:textId="2157CF81" w:rsidR="00191CAE" w:rsidRDefault="00191CAE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</w:p>
    <w:p w14:paraId="40C045E7" w14:textId="1324B112" w:rsidR="00191CAE" w:rsidRDefault="00191CAE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ab/>
        <w:t>Спланировать и организовать проведение в школе Недели (декады) читательской грамотности</w:t>
      </w:r>
      <w:r w:rsidR="00AB0F73">
        <w:rPr>
          <w:sz w:val="26"/>
          <w:szCs w:val="26"/>
        </w:rPr>
        <w:t>:</w:t>
      </w:r>
    </w:p>
    <w:p w14:paraId="01A9C500" w14:textId="4EE8E759" w:rsidR="00AB0F73" w:rsidRDefault="00AB0F73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программу Недели (декады) ЧГ;</w:t>
      </w:r>
    </w:p>
    <w:p w14:paraId="580014A7" w14:textId="6E802FEA" w:rsidR="00AB0F73" w:rsidRDefault="00AB0F73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весь педагогический коллектив с программой Недели (декады) ЧГ.</w:t>
      </w:r>
    </w:p>
    <w:p w14:paraId="46BB0D35" w14:textId="4CA34CB9" w:rsidR="00AB0F73" w:rsidRDefault="00AB0F73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Провести во всех классах беседы (семинары) о важности овладения каждым учеником читательской грамотностью</w:t>
      </w:r>
      <w:r w:rsidR="00E26BFE">
        <w:rPr>
          <w:sz w:val="26"/>
          <w:szCs w:val="26"/>
        </w:rPr>
        <w:t xml:space="preserve"> (на уроках)</w:t>
      </w:r>
      <w:r>
        <w:rPr>
          <w:sz w:val="26"/>
          <w:szCs w:val="26"/>
        </w:rPr>
        <w:t>.</w:t>
      </w:r>
    </w:p>
    <w:p w14:paraId="5C3E0177" w14:textId="766362FD" w:rsidR="00AB0F73" w:rsidRDefault="00AB0F73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Включить вопросы формирования ЧГ в школе и семье на родительских собраниях.</w:t>
      </w:r>
    </w:p>
    <w:p w14:paraId="5DD98D41" w14:textId="74782B1C" w:rsidR="00AB0F73" w:rsidRDefault="00AB0F73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Зарегистрировать всех обучающихся 5-10 классов на портале РЭШ (Российской электронной школы).</w:t>
      </w:r>
      <w:r w:rsidR="00E26BFE">
        <w:rPr>
          <w:sz w:val="26"/>
          <w:szCs w:val="26"/>
        </w:rPr>
        <w:t xml:space="preserve"> Отследить участие школьников в тестировании по ЧГ.</w:t>
      </w:r>
    </w:p>
    <w:p w14:paraId="411AD5DF" w14:textId="336247CD" w:rsidR="00E26BFE" w:rsidRDefault="00E26BFE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Во время уроков русского языка и литературы провести в</w:t>
      </w:r>
      <w:r w:rsidR="001D02F3">
        <w:rPr>
          <w:sz w:val="26"/>
          <w:szCs w:val="26"/>
        </w:rPr>
        <w:t>о</w:t>
      </w:r>
      <w:r>
        <w:rPr>
          <w:sz w:val="26"/>
          <w:szCs w:val="26"/>
        </w:rPr>
        <w:t xml:space="preserve"> 2-9 классах мониторинг по ЧГ. Материалы мониторинга можно взять на сайте Института стратегии развития образования РАО. Для начальных классов материалы разрабатывает (или находят в интернете) ответственный от начальных классов (см. п.2).</w:t>
      </w:r>
      <w:r w:rsidR="00F851AF">
        <w:rPr>
          <w:sz w:val="26"/>
          <w:szCs w:val="26"/>
        </w:rPr>
        <w:t xml:space="preserve"> Р</w:t>
      </w:r>
      <w:r w:rsidR="00F851AF">
        <w:rPr>
          <w:sz w:val="26"/>
          <w:szCs w:val="26"/>
        </w:rPr>
        <w:t xml:space="preserve">екомендовать </w:t>
      </w:r>
      <w:r w:rsidR="00883117">
        <w:rPr>
          <w:sz w:val="26"/>
          <w:szCs w:val="26"/>
        </w:rPr>
        <w:t>учителям п</w:t>
      </w:r>
      <w:r w:rsidR="00F851AF">
        <w:rPr>
          <w:sz w:val="26"/>
          <w:szCs w:val="26"/>
        </w:rPr>
        <w:t xml:space="preserve">ри проведении мониторинга </w:t>
      </w:r>
      <w:r w:rsidR="00883117">
        <w:rPr>
          <w:sz w:val="26"/>
          <w:szCs w:val="26"/>
        </w:rPr>
        <w:t xml:space="preserve">ЧГ </w:t>
      </w:r>
      <w:r w:rsidR="00883117">
        <w:rPr>
          <w:sz w:val="26"/>
          <w:szCs w:val="26"/>
        </w:rPr>
        <w:lastRenderedPageBreak/>
        <w:t xml:space="preserve">создать спокойную доброжелательную атмосферу, после проверки выставить в журналы только «5» и «4». </w:t>
      </w:r>
    </w:p>
    <w:p w14:paraId="6DCFD9F5" w14:textId="5917FB10" w:rsidR="00883117" w:rsidRDefault="00883117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Сделать подробный анализ состояния сформированности ЧГ у обучающихся 2-9 классов.</w:t>
      </w:r>
    </w:p>
    <w:p w14:paraId="08078642" w14:textId="0BD3A496" w:rsidR="001867E4" w:rsidRDefault="001867E4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учителям разработать индивидуальную программу работы по ЧГ с обучающимися, показавшими низкие результаты мониторинга ЧГ.</w:t>
      </w:r>
    </w:p>
    <w:p w14:paraId="4E183235" w14:textId="4F283602" w:rsidR="00883117" w:rsidRDefault="00883117" w:rsidP="00AB0F73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план работы с педагогами по преодолению профессиональных дефицитов в вопросах формирования ЧГ.</w:t>
      </w:r>
    </w:p>
    <w:p w14:paraId="552C034F" w14:textId="77777777" w:rsidR="00A42220" w:rsidRDefault="00A42220" w:rsidP="00063751">
      <w:pPr>
        <w:spacing w:after="0" w:line="240" w:lineRule="auto"/>
        <w:ind w:left="567" w:hanging="567"/>
        <w:jc w:val="both"/>
        <w:rPr>
          <w:sz w:val="26"/>
          <w:szCs w:val="26"/>
        </w:rPr>
      </w:pPr>
    </w:p>
    <w:p w14:paraId="54ACB98D" w14:textId="1487BF13" w:rsidR="00063751" w:rsidRDefault="00063751" w:rsidP="00063751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ab/>
        <w:t>Рекомендовать всем педагогам включать в планы уроков контекстные задачи, задания по формированию и проверке ЧГ.</w:t>
      </w:r>
    </w:p>
    <w:p w14:paraId="36B9F96B" w14:textId="17A25C95" w:rsidR="00A42220" w:rsidRDefault="00A42220" w:rsidP="00063751">
      <w:pPr>
        <w:spacing w:after="0" w:line="240" w:lineRule="auto"/>
        <w:ind w:left="567" w:hanging="567"/>
        <w:jc w:val="both"/>
        <w:rPr>
          <w:sz w:val="26"/>
          <w:szCs w:val="26"/>
        </w:rPr>
      </w:pPr>
    </w:p>
    <w:p w14:paraId="4AC68A62" w14:textId="14E7BC71" w:rsidR="00A42220" w:rsidRPr="00063751" w:rsidRDefault="00A42220" w:rsidP="00063751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ab/>
        <w:t>Мероприятия по ЧГ внести в планы внеурочной работы и дополнительного образования детей.</w:t>
      </w:r>
      <w:r w:rsidR="0005358D">
        <w:rPr>
          <w:sz w:val="26"/>
          <w:szCs w:val="26"/>
        </w:rPr>
        <w:t xml:space="preserve"> Это могут быть конкурсы чтецов, конкурсы эссе, сочинений, поэтические перемены, конкурсы по риторике, факультативы, кружки «Грамотный читатель» и т.д.</w:t>
      </w:r>
    </w:p>
    <w:p w14:paraId="6A8EE3E8" w14:textId="1FE7B3A3" w:rsidR="00103F08" w:rsidRDefault="00191CAE" w:rsidP="001D6D39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F2DCF57" w14:textId="0D731C4F" w:rsidR="00A522DC" w:rsidRPr="00D01250" w:rsidRDefault="00F73204" w:rsidP="00A522DC">
      <w:pPr>
        <w:spacing w:after="12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A522DC" w:rsidRPr="00D01250">
        <w:rPr>
          <w:sz w:val="26"/>
          <w:szCs w:val="26"/>
        </w:rPr>
        <w:t xml:space="preserve">Организовать сотрудничество и обмен опытом педагогов по вопросам формировании и оценки </w:t>
      </w:r>
      <w:r>
        <w:rPr>
          <w:sz w:val="26"/>
          <w:szCs w:val="26"/>
        </w:rPr>
        <w:t>ЧГ. Можно провести школьные педагогические чтения по вопросам функциональной грамотности, отдельную секцию посвятить ЧГ.</w:t>
      </w:r>
    </w:p>
    <w:sectPr w:rsidR="00A522DC" w:rsidRPr="00D0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A96"/>
    <w:multiLevelType w:val="hybridMultilevel"/>
    <w:tmpl w:val="5A84FD5E"/>
    <w:lvl w:ilvl="0" w:tplc="98C2E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37E6"/>
    <w:multiLevelType w:val="hybridMultilevel"/>
    <w:tmpl w:val="7F623230"/>
    <w:lvl w:ilvl="0" w:tplc="98C2E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DC"/>
    <w:rsid w:val="0005358D"/>
    <w:rsid w:val="00063751"/>
    <w:rsid w:val="00103F08"/>
    <w:rsid w:val="001867E4"/>
    <w:rsid w:val="00191CAE"/>
    <w:rsid w:val="001D02F3"/>
    <w:rsid w:val="001D6D39"/>
    <w:rsid w:val="00272DB4"/>
    <w:rsid w:val="00527EFE"/>
    <w:rsid w:val="00883117"/>
    <w:rsid w:val="00896331"/>
    <w:rsid w:val="00A274DF"/>
    <w:rsid w:val="00A42220"/>
    <w:rsid w:val="00A522DC"/>
    <w:rsid w:val="00AB0F73"/>
    <w:rsid w:val="00B650CB"/>
    <w:rsid w:val="00BF2136"/>
    <w:rsid w:val="00D12535"/>
    <w:rsid w:val="00E26BFE"/>
    <w:rsid w:val="00F73204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9DCA"/>
  <w15:chartTrackingRefBased/>
  <w15:docId w15:val="{AA590FD3-198B-4A8C-9A8F-2C1CA77A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Анатольевна</dc:creator>
  <cp:keywords/>
  <dc:description/>
  <cp:lastModifiedBy>Антонина Анатольевна</cp:lastModifiedBy>
  <cp:revision>22</cp:revision>
  <dcterms:created xsi:type="dcterms:W3CDTF">2022-01-18T07:59:00Z</dcterms:created>
  <dcterms:modified xsi:type="dcterms:W3CDTF">2022-01-18T12:29:00Z</dcterms:modified>
</cp:coreProperties>
</file>