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A8" w:rsidRPr="004441A8" w:rsidRDefault="004441A8" w:rsidP="004441A8">
      <w:pPr>
        <w:pStyle w:val="a4"/>
        <w:spacing w:line="288" w:lineRule="atLeast"/>
        <w:jc w:val="center"/>
        <w:outlineLvl w:val="0"/>
        <w:rPr>
          <w:sz w:val="28"/>
        </w:rPr>
      </w:pPr>
      <w:r w:rsidRPr="004441A8">
        <w:rPr>
          <w:sz w:val="28"/>
        </w:rPr>
        <w:t xml:space="preserve">Муниципальное казенное общеобразовательное учреждение </w:t>
      </w:r>
    </w:p>
    <w:p w:rsidR="004441A8" w:rsidRPr="004441A8" w:rsidRDefault="004441A8" w:rsidP="004441A8">
      <w:pPr>
        <w:pStyle w:val="a4"/>
        <w:spacing w:line="288" w:lineRule="atLeast"/>
        <w:jc w:val="center"/>
        <w:outlineLvl w:val="0"/>
        <w:rPr>
          <w:sz w:val="28"/>
        </w:rPr>
      </w:pPr>
      <w:r w:rsidRPr="004441A8">
        <w:rPr>
          <w:sz w:val="28"/>
        </w:rPr>
        <w:t>«</w:t>
      </w:r>
      <w:proofErr w:type="spellStart"/>
      <w:r w:rsidRPr="004441A8">
        <w:rPr>
          <w:sz w:val="28"/>
        </w:rPr>
        <w:t>Вышеталовская</w:t>
      </w:r>
      <w:proofErr w:type="spellEnd"/>
      <w:r w:rsidRPr="004441A8">
        <w:rPr>
          <w:sz w:val="28"/>
        </w:rPr>
        <w:t xml:space="preserve"> средняя общеобразовательная школа» </w:t>
      </w:r>
    </w:p>
    <w:p w:rsidR="004441A8" w:rsidRPr="004441A8" w:rsidRDefault="004441A8" w:rsidP="004441A8">
      <w:pPr>
        <w:pStyle w:val="a4"/>
        <w:spacing w:line="288" w:lineRule="atLeast"/>
        <w:jc w:val="center"/>
        <w:outlineLvl w:val="0"/>
        <w:rPr>
          <w:sz w:val="28"/>
        </w:rPr>
      </w:pPr>
      <w:proofErr w:type="spellStart"/>
      <w:r w:rsidRPr="004441A8">
        <w:rPr>
          <w:sz w:val="28"/>
        </w:rPr>
        <w:t>Кизлярского</w:t>
      </w:r>
      <w:proofErr w:type="spellEnd"/>
      <w:r w:rsidRPr="004441A8">
        <w:rPr>
          <w:sz w:val="28"/>
        </w:rPr>
        <w:t xml:space="preserve"> района Республики Дагестан</w:t>
      </w:r>
    </w:p>
    <w:p w:rsidR="004441A8" w:rsidRPr="004441A8" w:rsidRDefault="004441A8" w:rsidP="004441A8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441A8" w:rsidRDefault="004441A8" w:rsidP="004441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1A8" w:rsidRDefault="004441A8" w:rsidP="004441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4441A8" w:rsidRDefault="004441A8" w:rsidP="004441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итогам проведения итогового сочинения по литературе  для обучающихся 11 классов  в 2019-2020 учебном году.</w:t>
      </w:r>
    </w:p>
    <w:p w:rsidR="004441A8" w:rsidRPr="004441A8" w:rsidRDefault="004441A8" w:rsidP="00444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441A8">
        <w:rPr>
          <w:rFonts w:ascii="Arial" w:eastAsia="Times New Roman" w:hAnsi="Arial" w:cs="Arial"/>
          <w:color w:val="000000"/>
          <w:sz w:val="21"/>
          <w:szCs w:val="21"/>
        </w:rPr>
        <w:t>Дата провед</w:t>
      </w:r>
      <w:r w:rsidR="00015F38">
        <w:rPr>
          <w:rFonts w:ascii="Arial" w:eastAsia="Times New Roman" w:hAnsi="Arial" w:cs="Arial"/>
          <w:color w:val="000000"/>
          <w:sz w:val="21"/>
          <w:szCs w:val="21"/>
        </w:rPr>
        <w:t>ения – 04 октября 2019</w:t>
      </w:r>
      <w:r w:rsidRPr="004441A8">
        <w:rPr>
          <w:rFonts w:ascii="Arial" w:eastAsia="Times New Roman" w:hAnsi="Arial" w:cs="Arial"/>
          <w:color w:val="000000"/>
          <w:sz w:val="21"/>
          <w:szCs w:val="21"/>
        </w:rPr>
        <w:t xml:space="preserve"> года.</w:t>
      </w:r>
    </w:p>
    <w:p w:rsidR="004441A8" w:rsidRPr="004441A8" w:rsidRDefault="004441A8" w:rsidP="00444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441A8">
        <w:rPr>
          <w:rFonts w:ascii="Arial" w:eastAsia="Times New Roman" w:hAnsi="Arial" w:cs="Arial"/>
          <w:color w:val="000000"/>
          <w:sz w:val="21"/>
          <w:szCs w:val="21"/>
        </w:rPr>
        <w:t>М</w:t>
      </w:r>
      <w:r w:rsidR="00015F38">
        <w:rPr>
          <w:rFonts w:ascii="Arial" w:eastAsia="Times New Roman" w:hAnsi="Arial" w:cs="Arial"/>
          <w:color w:val="000000"/>
          <w:sz w:val="21"/>
          <w:szCs w:val="21"/>
        </w:rPr>
        <w:t xml:space="preserve">есто проведения - МКОУ </w:t>
      </w:r>
      <w:r w:rsidRPr="004441A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015F38">
        <w:rPr>
          <w:rFonts w:ascii="Arial" w:eastAsia="Times New Roman" w:hAnsi="Arial" w:cs="Arial"/>
          <w:color w:val="000000"/>
          <w:sz w:val="21"/>
          <w:szCs w:val="21"/>
        </w:rPr>
        <w:t>«</w:t>
      </w:r>
      <w:proofErr w:type="spellStart"/>
      <w:r w:rsidR="00015F38">
        <w:rPr>
          <w:rFonts w:ascii="Arial" w:eastAsia="Times New Roman" w:hAnsi="Arial" w:cs="Arial"/>
          <w:color w:val="000000"/>
          <w:sz w:val="21"/>
          <w:szCs w:val="21"/>
        </w:rPr>
        <w:t>Вышеталовская</w:t>
      </w:r>
      <w:proofErr w:type="spellEnd"/>
      <w:r w:rsidR="00015F3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4441A8">
        <w:rPr>
          <w:rFonts w:ascii="Arial" w:eastAsia="Times New Roman" w:hAnsi="Arial" w:cs="Arial"/>
          <w:color w:val="000000"/>
          <w:sz w:val="21"/>
          <w:szCs w:val="21"/>
        </w:rPr>
        <w:t>СОШ</w:t>
      </w:r>
      <w:r w:rsidR="00015F38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4441A8" w:rsidRPr="004441A8" w:rsidRDefault="00015F38" w:rsidP="00444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Количество учащихся в классе - 8</w:t>
      </w:r>
    </w:p>
    <w:p w:rsidR="004441A8" w:rsidRPr="004441A8" w:rsidRDefault="00015F38" w:rsidP="00444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Выполняли работу – 8/100</w:t>
      </w:r>
      <w:r w:rsidR="004441A8" w:rsidRPr="004441A8">
        <w:rPr>
          <w:rFonts w:ascii="Arial" w:eastAsia="Times New Roman" w:hAnsi="Arial" w:cs="Arial"/>
          <w:color w:val="000000"/>
          <w:sz w:val="21"/>
          <w:szCs w:val="21"/>
        </w:rPr>
        <w:t xml:space="preserve"> %</w:t>
      </w:r>
    </w:p>
    <w:p w:rsidR="004441A8" w:rsidRPr="004441A8" w:rsidRDefault="004441A8" w:rsidP="00444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441A8">
        <w:rPr>
          <w:rFonts w:ascii="Arial" w:eastAsia="Times New Roman" w:hAnsi="Arial" w:cs="Arial"/>
          <w:color w:val="000000"/>
          <w:sz w:val="21"/>
          <w:szCs w:val="21"/>
        </w:rPr>
        <w:t>Получили </w:t>
      </w:r>
      <w:r w:rsidRPr="004441A8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зачёт</w:t>
      </w:r>
      <w:r w:rsidR="00015F38">
        <w:rPr>
          <w:rFonts w:ascii="Arial" w:eastAsia="Times New Roman" w:hAnsi="Arial" w:cs="Arial"/>
          <w:color w:val="000000"/>
          <w:sz w:val="21"/>
          <w:szCs w:val="21"/>
        </w:rPr>
        <w:t> -8/10</w:t>
      </w:r>
      <w:r w:rsidRPr="004441A8">
        <w:rPr>
          <w:rFonts w:ascii="Arial" w:eastAsia="Times New Roman" w:hAnsi="Arial" w:cs="Arial"/>
          <w:color w:val="000000"/>
          <w:sz w:val="21"/>
          <w:szCs w:val="21"/>
        </w:rPr>
        <w:t>0 %</w:t>
      </w:r>
    </w:p>
    <w:p w:rsidR="004441A8" w:rsidRPr="004441A8" w:rsidRDefault="004441A8" w:rsidP="00444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Анализ сочинений</w:t>
      </w: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Работы проверялись в соответствии с критериями оценивания, утвержденными Федеральной службой по надзору в сфере образования и науки.</w:t>
      </w:r>
    </w:p>
    <w:p w:rsidR="004441A8" w:rsidRDefault="004441A8" w:rsidP="004441A8">
      <w:pPr>
        <w:pStyle w:val="Style8"/>
        <w:widowControl/>
        <w:jc w:val="both"/>
        <w:rPr>
          <w:rFonts w:ascii="Times New Roman"/>
          <w:b/>
        </w:rPr>
      </w:pPr>
    </w:p>
    <w:p w:rsidR="004441A8" w:rsidRDefault="004441A8" w:rsidP="004441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Пунктом проведения итогов</w:t>
      </w:r>
      <w:r w:rsidR="00015F38">
        <w:rPr>
          <w:rFonts w:ascii="Times New Roman" w:hAnsi="Times New Roman" w:cs="Times New Roman"/>
          <w:sz w:val="24"/>
          <w:szCs w:val="24"/>
        </w:rPr>
        <w:t>ого сочинения была определена 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15F38">
        <w:rPr>
          <w:rFonts w:ascii="Times New Roman" w:hAnsi="Times New Roman" w:cs="Times New Roman"/>
          <w:sz w:val="24"/>
          <w:szCs w:val="24"/>
        </w:rPr>
        <w:t>Вышеталовская</w:t>
      </w:r>
      <w:proofErr w:type="spellEnd"/>
      <w:r w:rsidR="00015F38">
        <w:rPr>
          <w:rFonts w:ascii="Times New Roman" w:hAnsi="Times New Roman" w:cs="Times New Roman"/>
          <w:sz w:val="24"/>
          <w:szCs w:val="24"/>
        </w:rPr>
        <w:t xml:space="preserve"> СОШ», подготовлена  1 аудитория, 1 организатор</w:t>
      </w:r>
      <w:r>
        <w:rPr>
          <w:rFonts w:ascii="Times New Roman" w:hAnsi="Times New Roman" w:cs="Times New Roman"/>
          <w:sz w:val="24"/>
          <w:szCs w:val="24"/>
        </w:rPr>
        <w:t xml:space="preserve"> в аудитории, назначены ответственные за проведение итогового сочинения, дежурные вне аудиторий, сформирована экспертная комиссия.  Экзаменующимся были предложены 5 тем итоговых сочинений. Таким образом, порядок организации и процедура проведения итогового сочинения  были выдержаны в соответствии с нормативными требованиями.</w:t>
      </w:r>
    </w:p>
    <w:p w:rsidR="004441A8" w:rsidRDefault="004441A8" w:rsidP="004441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написании итого</w:t>
      </w:r>
      <w:r w:rsidR="00015F38">
        <w:rPr>
          <w:rFonts w:ascii="Times New Roman" w:hAnsi="Times New Roman" w:cs="Times New Roman"/>
          <w:sz w:val="24"/>
          <w:szCs w:val="24"/>
        </w:rPr>
        <w:t>вого сочинения приняли участие 8</w:t>
      </w:r>
      <w:r>
        <w:rPr>
          <w:rFonts w:ascii="Times New Roman" w:hAnsi="Times New Roman" w:cs="Times New Roman"/>
          <w:sz w:val="24"/>
          <w:szCs w:val="24"/>
        </w:rPr>
        <w:t xml:space="preserve">  обучающихся 11 класса, что составило 100% от общего кол</w:t>
      </w:r>
      <w:r w:rsidR="00015F38">
        <w:rPr>
          <w:rFonts w:ascii="Times New Roman" w:hAnsi="Times New Roman" w:cs="Times New Roman"/>
          <w:sz w:val="24"/>
          <w:szCs w:val="24"/>
        </w:rPr>
        <w:t>ичества выпускников 11 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41A8" w:rsidRDefault="004441A8" w:rsidP="004441A8">
      <w:pPr>
        <w:pStyle w:val="a3"/>
        <w:tabs>
          <w:tab w:val="left" w:pos="180"/>
          <w:tab w:val="left" w:pos="540"/>
        </w:tabs>
        <w:spacing w:before="120" w:after="6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Во время написания итогового </w:t>
      </w:r>
      <w:proofErr w:type="gramStart"/>
      <w:r>
        <w:rPr>
          <w:rFonts w:ascii="Times New Roman" w:hAnsi="Times New Roman"/>
          <w:sz w:val="24"/>
          <w:szCs w:val="24"/>
        </w:rPr>
        <w:t>сочинения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обучающиеся самостоятельно выбирали одну из предложенных пяти тем:</w:t>
      </w:r>
    </w:p>
    <w:p w:rsidR="004441A8" w:rsidRDefault="004441A8" w:rsidP="004441A8">
      <w:pPr>
        <w:pStyle w:val="a3"/>
        <w:tabs>
          <w:tab w:val="left" w:pos="180"/>
          <w:tab w:val="left" w:pos="540"/>
        </w:tabs>
        <w:spacing w:before="120" w:after="6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110. Что важнее для детей: советы родителей или их пример?</w:t>
      </w:r>
    </w:p>
    <w:p w:rsidR="004441A8" w:rsidRDefault="004441A8" w:rsidP="004441A8">
      <w:pPr>
        <w:pStyle w:val="a3"/>
        <w:tabs>
          <w:tab w:val="left" w:pos="180"/>
          <w:tab w:val="left" w:pos="540"/>
        </w:tabs>
        <w:spacing w:before="120" w:after="6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208. Всякая ли мечта достойна человека?</w:t>
      </w:r>
    </w:p>
    <w:p w:rsidR="004441A8" w:rsidRDefault="004441A8" w:rsidP="004441A8">
      <w:pPr>
        <w:pStyle w:val="a3"/>
        <w:tabs>
          <w:tab w:val="left" w:pos="180"/>
          <w:tab w:val="left" w:pos="540"/>
        </w:tabs>
        <w:spacing w:before="120" w:after="6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305. Почему великодушие свидетельствует о внутренней силе человека?</w:t>
      </w:r>
    </w:p>
    <w:p w:rsidR="004441A8" w:rsidRDefault="004441A8" w:rsidP="004441A8">
      <w:pPr>
        <w:pStyle w:val="a3"/>
        <w:spacing w:before="120" w:after="6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409. Как искусство помогает понять действительность?</w:t>
      </w:r>
    </w:p>
    <w:p w:rsidR="004441A8" w:rsidRDefault="004441A8" w:rsidP="004441A8">
      <w:pPr>
        <w:pStyle w:val="a3"/>
        <w:tabs>
          <w:tab w:val="left" w:pos="180"/>
          <w:tab w:val="left" w:pos="540"/>
        </w:tabs>
        <w:spacing w:before="120" w:after="6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506. Какие жизненные впечатления помогают верить в добро? (Выбрали 2 учащихся)</w:t>
      </w:r>
    </w:p>
    <w:p w:rsidR="004441A8" w:rsidRDefault="004441A8" w:rsidP="004441A8">
      <w:pPr>
        <w:pStyle w:val="3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Варианты итоговых сочинений одинаковы по структуре и требованиям к их написанию.</w:t>
      </w:r>
    </w:p>
    <w:p w:rsidR="004441A8" w:rsidRDefault="004441A8" w:rsidP="004441A8">
      <w:pPr>
        <w:pStyle w:val="3"/>
        <w:ind w:left="0" w:firstLine="540"/>
        <w:jc w:val="both"/>
        <w:rPr>
          <w:b/>
          <w:sz w:val="24"/>
          <w:szCs w:val="24"/>
        </w:rPr>
      </w:pPr>
    </w:p>
    <w:p w:rsidR="00015F38" w:rsidRDefault="00015F38" w:rsidP="004441A8">
      <w:pPr>
        <w:pStyle w:val="3"/>
        <w:ind w:left="0" w:firstLine="540"/>
        <w:jc w:val="both"/>
        <w:rPr>
          <w:b/>
          <w:sz w:val="24"/>
          <w:szCs w:val="24"/>
        </w:rPr>
      </w:pPr>
    </w:p>
    <w:p w:rsidR="004441A8" w:rsidRDefault="004441A8" w:rsidP="004441A8">
      <w:pPr>
        <w:pStyle w:val="3"/>
        <w:ind w:left="0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Характеристика результатов итогового сочинения.</w:t>
      </w:r>
    </w:p>
    <w:p w:rsidR="004441A8" w:rsidRDefault="004441A8" w:rsidP="004441A8">
      <w:pPr>
        <w:shd w:val="clear" w:color="auto" w:fill="FFFFFF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итоговых сочинений показывает, что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100%. </w:t>
      </w:r>
    </w:p>
    <w:p w:rsidR="004441A8" w:rsidRDefault="004441A8" w:rsidP="004441A8">
      <w:pPr>
        <w:shd w:val="clear" w:color="auto" w:fill="FFFFFF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Сочинения, соответствующие установленным требованиям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объём и самостоятельность работы), оценивались  по пяти критериям (за выполнение отдельных условий сочинения)  и  в целом.    </w:t>
      </w:r>
    </w:p>
    <w:p w:rsidR="004441A8" w:rsidRDefault="004441A8" w:rsidP="004441A8">
      <w:pPr>
        <w:shd w:val="clear" w:color="auto" w:fill="FFFFFF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следующей таблице приведены результаты итогового сочинения </w:t>
      </w:r>
    </w:p>
    <w:p w:rsidR="004441A8" w:rsidRDefault="004441A8" w:rsidP="004441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635" w:tblpY="1"/>
        <w:tblOverlap w:val="never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729"/>
        <w:gridCol w:w="1166"/>
        <w:gridCol w:w="1134"/>
        <w:gridCol w:w="1208"/>
        <w:gridCol w:w="1060"/>
        <w:gridCol w:w="992"/>
        <w:gridCol w:w="1134"/>
      </w:tblGrid>
      <w:tr w:rsidR="004441A8" w:rsidTr="006848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A8" w:rsidRDefault="004441A8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thinThickSmallGap" w:sz="12" w:space="0" w:color="auto"/>
            </w:tcBorders>
            <w:hideMark/>
          </w:tcPr>
          <w:p w:rsidR="004441A8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2A">
              <w:rPr>
                <w:rFonts w:ascii="Times New Roman" w:hAnsi="Times New Roman" w:cs="Times New Roman"/>
                <w:sz w:val="20"/>
                <w:szCs w:val="24"/>
              </w:rPr>
              <w:t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4441A8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4441A8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4441A8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4441A8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4441A8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4441A8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4441A8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4441A8" w:rsidTr="006848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4441A8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4441A8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A8" w:rsidRDefault="004441A8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2A" w:rsidTr="0068482A">
        <w:trPr>
          <w:trHeight w:val="6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Рамазан М</w:t>
            </w:r>
          </w:p>
        </w:tc>
        <w:tc>
          <w:tcPr>
            <w:tcW w:w="116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2A" w:rsidTr="006848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2A" w:rsidTr="006848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Абдулла М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2A" w:rsidTr="0068482A">
        <w:trPr>
          <w:trHeight w:val="3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2A" w:rsidTr="006848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Омарламмаев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2A" w:rsidTr="006848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2A" w:rsidTr="006848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2A" w:rsidTr="006848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2A" w:rsidRDefault="0068482A" w:rsidP="0068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F38" w:rsidRDefault="00015F38" w:rsidP="004441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41A8" w:rsidRDefault="007F1D71" w:rsidP="004441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таблицы  видно, что в 2019</w:t>
      </w:r>
      <w:r w:rsidR="004441A8">
        <w:rPr>
          <w:rFonts w:ascii="Times New Roman" w:hAnsi="Times New Roman" w:cs="Times New Roman"/>
          <w:sz w:val="24"/>
          <w:szCs w:val="24"/>
        </w:rPr>
        <w:t xml:space="preserve"> году  все обучающиеся с итоговым сочинением справились и имеют положительный результат.</w:t>
      </w:r>
    </w:p>
    <w:p w:rsidR="002A3201" w:rsidRDefault="002A3201" w:rsidP="004441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b/>
          <w:bCs/>
          <w:color w:val="000000"/>
          <w:sz w:val="21"/>
          <w:szCs w:val="21"/>
        </w:rPr>
        <w:t>Анализ сочинений по критерию №1 «Соответствие теме»</w:t>
      </w:r>
    </w:p>
    <w:p w:rsidR="00F43B3C" w:rsidRDefault="002A3201" w:rsidP="002A3201">
      <w:pPr>
        <w:pStyle w:val="a6"/>
        <w:shd w:val="clear" w:color="auto" w:fill="FFFFFF"/>
        <w:spacing w:before="0" w:beforeAutospacing="0" w:after="150" w:afterAutospacing="0"/>
      </w:pPr>
      <w:r w:rsidRPr="002A3201">
        <w:rPr>
          <w:color w:val="000000"/>
          <w:sz w:val="21"/>
          <w:szCs w:val="21"/>
        </w:rPr>
        <w:t>Критерий №1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предстоит</w:t>
      </w:r>
      <w:r w:rsidR="00A222BD">
        <w:rPr>
          <w:color w:val="000000"/>
          <w:sz w:val="21"/>
          <w:szCs w:val="21"/>
        </w:rPr>
        <w:t>,</w:t>
      </w:r>
      <w:r w:rsidRPr="002A3201">
        <w:rPr>
          <w:color w:val="000000"/>
          <w:sz w:val="21"/>
          <w:szCs w:val="21"/>
        </w:rPr>
        <w:t xml:space="preserve"> аргументировано раскрыть. С этой задачей справились </w:t>
      </w:r>
      <w:r w:rsidRPr="002A3201">
        <w:rPr>
          <w:b/>
          <w:bCs/>
          <w:color w:val="000000"/>
          <w:sz w:val="21"/>
          <w:szCs w:val="21"/>
        </w:rPr>
        <w:t>8 человек, </w:t>
      </w:r>
      <w:r w:rsidRPr="002A3201">
        <w:rPr>
          <w:color w:val="000000"/>
          <w:sz w:val="21"/>
          <w:szCs w:val="21"/>
        </w:rPr>
        <w:t>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пересказа, что не всегда удается. Литературный материал используется как основа для собственных размышлений.</w:t>
      </w:r>
      <w:r w:rsidR="00F43B3C">
        <w:rPr>
          <w:color w:val="000000"/>
          <w:sz w:val="21"/>
          <w:szCs w:val="21"/>
        </w:rPr>
        <w:t xml:space="preserve">  Однако </w:t>
      </w:r>
      <w:proofErr w:type="gramStart"/>
      <w:r w:rsidR="00F43B3C">
        <w:rPr>
          <w:color w:val="000000"/>
          <w:sz w:val="21"/>
          <w:szCs w:val="21"/>
        </w:rPr>
        <w:t>при</w:t>
      </w:r>
      <w:proofErr w:type="gramEnd"/>
      <w:r w:rsidR="00F43B3C">
        <w:rPr>
          <w:color w:val="000000"/>
          <w:sz w:val="21"/>
          <w:szCs w:val="21"/>
        </w:rPr>
        <w:t xml:space="preserve"> цитирования в отдельных работах не дается </w:t>
      </w:r>
      <w:r w:rsidR="00F43B3C">
        <w:t>ссылка на источник, не указывается название произведения,</w:t>
      </w:r>
      <w:r w:rsidR="00F43B3C">
        <w:rPr>
          <w:color w:val="000000"/>
          <w:sz w:val="21"/>
          <w:szCs w:val="21"/>
        </w:rPr>
        <w:t xml:space="preserve"> а говорится в творчестве того или иного автора.</w:t>
      </w:r>
      <w:r w:rsidR="00F43B3C">
        <w:t xml:space="preserve">    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b/>
          <w:bCs/>
          <w:color w:val="000000"/>
          <w:sz w:val="21"/>
          <w:szCs w:val="21"/>
        </w:rPr>
        <w:lastRenderedPageBreak/>
        <w:t>Анализ сочинений по критерию №2 «Аргументация. Привлечение литературного материала»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Критерий №2 – один из двух важнейших параметров оценивания сочинений. Без зачета по этому критерию невозможно получить положительную оценку сочинения.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По этому критерию зачёт получили </w:t>
      </w:r>
      <w:r w:rsidR="009B61BD">
        <w:rPr>
          <w:b/>
          <w:bCs/>
          <w:color w:val="000000"/>
          <w:sz w:val="21"/>
          <w:szCs w:val="21"/>
        </w:rPr>
        <w:t>8</w:t>
      </w:r>
      <w:r w:rsidRPr="002A3201">
        <w:rPr>
          <w:b/>
          <w:bCs/>
          <w:color w:val="000000"/>
          <w:sz w:val="21"/>
          <w:szCs w:val="21"/>
        </w:rPr>
        <w:t xml:space="preserve"> человек</w:t>
      </w:r>
      <w:r w:rsidRPr="002A3201">
        <w:rPr>
          <w:color w:val="000000"/>
          <w:sz w:val="21"/>
          <w:szCs w:val="21"/>
        </w:rPr>
        <w:t>.</w:t>
      </w:r>
      <w:r w:rsidR="009B61BD">
        <w:rPr>
          <w:color w:val="000000"/>
          <w:sz w:val="21"/>
          <w:szCs w:val="21"/>
        </w:rPr>
        <w:t xml:space="preserve">  Все учащихся строили рассуждение, привлекая для аргументации своего мнения материал двух художественных произведении.</w:t>
      </w:r>
      <w:r w:rsidRPr="002A3201">
        <w:rPr>
          <w:color w:val="000000"/>
          <w:sz w:val="21"/>
          <w:szCs w:val="21"/>
        </w:rPr>
        <w:t xml:space="preserve"> Выпускники обстоятельно аргументирует свои тезисы на основе двух литературных произведений. Уместное упоминание имен персонажей, </w:t>
      </w:r>
      <w:proofErr w:type="spellStart"/>
      <w:r w:rsidRPr="002A3201">
        <w:rPr>
          <w:color w:val="000000"/>
          <w:sz w:val="21"/>
          <w:szCs w:val="21"/>
        </w:rPr>
        <w:t>микротем</w:t>
      </w:r>
      <w:proofErr w:type="spellEnd"/>
      <w:r w:rsidRPr="002A3201">
        <w:rPr>
          <w:color w:val="000000"/>
          <w:sz w:val="21"/>
          <w:szCs w:val="21"/>
        </w:rPr>
        <w:t>, значимых деталей, эпизодическое использование сжатого пересказа</w:t>
      </w:r>
      <w:r w:rsidR="00F43B3C">
        <w:rPr>
          <w:color w:val="000000"/>
          <w:sz w:val="21"/>
          <w:szCs w:val="21"/>
        </w:rPr>
        <w:t>.</w:t>
      </w:r>
      <w:r w:rsidRPr="002A3201">
        <w:rPr>
          <w:color w:val="000000"/>
          <w:sz w:val="21"/>
          <w:szCs w:val="21"/>
        </w:rPr>
        <w:t xml:space="preserve"> 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.</w:t>
      </w:r>
    </w:p>
    <w:p w:rsidR="00F43B3C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b/>
          <w:bCs/>
          <w:color w:val="000000"/>
          <w:sz w:val="21"/>
          <w:szCs w:val="21"/>
        </w:rPr>
        <w:t>Анализ сочинений по критерию №3 «Композиция и логика рассуждения»</w:t>
      </w:r>
      <w:r w:rsidRPr="002A3201">
        <w:rPr>
          <w:color w:val="000000"/>
          <w:sz w:val="21"/>
          <w:szCs w:val="21"/>
        </w:rPr>
        <w:t>.</w:t>
      </w:r>
    </w:p>
    <w:p w:rsidR="00F43B3C" w:rsidRPr="002A3201" w:rsidRDefault="00F43B3C" w:rsidP="00F43B3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5</w:t>
      </w:r>
      <w:r w:rsidRPr="002A3201">
        <w:rPr>
          <w:b/>
          <w:bCs/>
          <w:color w:val="000000"/>
          <w:sz w:val="21"/>
          <w:szCs w:val="21"/>
        </w:rPr>
        <w:t xml:space="preserve"> человек</w:t>
      </w:r>
      <w:r w:rsidRPr="002A3201">
        <w:rPr>
          <w:color w:val="000000"/>
          <w:sz w:val="21"/>
          <w:szCs w:val="21"/>
        </w:rPr>
        <w:t> по д</w:t>
      </w:r>
      <w:r>
        <w:rPr>
          <w:color w:val="000000"/>
          <w:sz w:val="21"/>
          <w:szCs w:val="21"/>
        </w:rPr>
        <w:t>анному критерию выбрали путь рассуждения для раскрытия предложенной темы, три ученика – путь прямого ответа на поставленный вопрос</w:t>
      </w:r>
      <w:r w:rsidRPr="002A3201">
        <w:rPr>
          <w:color w:val="000000"/>
          <w:sz w:val="21"/>
          <w:szCs w:val="21"/>
        </w:rPr>
        <w:t>.</w:t>
      </w:r>
      <w:r>
        <w:rPr>
          <w:color w:val="000000"/>
          <w:sz w:val="21"/>
          <w:szCs w:val="21"/>
        </w:rPr>
        <w:t xml:space="preserve"> Все привлеченные произведения отечественных авторов, художественные произведения, изученные в школе, нет мемуаров, публицистики, произведения устного народного творчества, дневников писателей. </w:t>
      </w:r>
      <w:r w:rsidR="00B45068">
        <w:rPr>
          <w:color w:val="000000"/>
          <w:sz w:val="21"/>
          <w:szCs w:val="21"/>
        </w:rPr>
        <w:t xml:space="preserve">Поверхностное рассуждение на предложенную тему, нет твердых </w:t>
      </w:r>
      <w:r w:rsidR="004A43CC">
        <w:rPr>
          <w:color w:val="000000"/>
          <w:sz w:val="21"/>
          <w:szCs w:val="21"/>
        </w:rPr>
        <w:t xml:space="preserve">убеждений в правоте </w:t>
      </w:r>
      <w:proofErr w:type="gramStart"/>
      <w:r w:rsidR="004A43CC">
        <w:rPr>
          <w:color w:val="000000"/>
          <w:sz w:val="21"/>
          <w:szCs w:val="21"/>
        </w:rPr>
        <w:t>утверждаемом</w:t>
      </w:r>
      <w:proofErr w:type="gramEnd"/>
      <w:r w:rsidR="004A43CC">
        <w:rPr>
          <w:color w:val="000000"/>
          <w:sz w:val="21"/>
          <w:szCs w:val="21"/>
        </w:rPr>
        <w:t xml:space="preserve"> </w:t>
      </w:r>
      <w:r w:rsidR="00B45068">
        <w:rPr>
          <w:color w:val="000000"/>
          <w:sz w:val="21"/>
          <w:szCs w:val="21"/>
        </w:rPr>
        <w:t xml:space="preserve"> мнения. Нет комплексного </w:t>
      </w:r>
      <w:r w:rsidR="004A43CC">
        <w:rPr>
          <w:color w:val="000000"/>
          <w:sz w:val="21"/>
          <w:szCs w:val="21"/>
        </w:rPr>
        <w:t>анализа  художественного текста, ограничиваются общими высказываниями</w:t>
      </w:r>
      <w:proofErr w:type="gramStart"/>
      <w:r w:rsidR="004A43CC">
        <w:rPr>
          <w:color w:val="000000"/>
          <w:sz w:val="21"/>
          <w:szCs w:val="21"/>
        </w:rPr>
        <w:t>.</w:t>
      </w:r>
      <w:proofErr w:type="gramEnd"/>
      <w:r w:rsidR="004A43CC">
        <w:rPr>
          <w:color w:val="000000"/>
          <w:sz w:val="21"/>
          <w:szCs w:val="21"/>
        </w:rPr>
        <w:t xml:space="preserve">  Допускают фактические ошибки, связанные со знанием литературного материала. </w:t>
      </w:r>
    </w:p>
    <w:p w:rsidR="00F43B3C" w:rsidRDefault="00F43B3C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F43B3C" w:rsidRDefault="00F43B3C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F43B3C" w:rsidRDefault="00F43B3C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F43B3C" w:rsidRDefault="00F43B3C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A3201" w:rsidRPr="002A3201" w:rsidRDefault="002A3201" w:rsidP="004A43C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 xml:space="preserve"> 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К характерным </w:t>
      </w:r>
      <w:r w:rsidRPr="002A3201">
        <w:rPr>
          <w:b/>
          <w:bCs/>
          <w:color w:val="000000"/>
          <w:sz w:val="21"/>
          <w:szCs w:val="21"/>
          <w:u w:val="single"/>
        </w:rPr>
        <w:t>логическим ошибкам</w:t>
      </w:r>
      <w:r w:rsidRPr="002A3201">
        <w:rPr>
          <w:color w:val="000000"/>
          <w:sz w:val="21"/>
          <w:szCs w:val="21"/>
        </w:rPr>
        <w:t> </w:t>
      </w:r>
      <w:proofErr w:type="gramStart"/>
      <w:r w:rsidRPr="002A3201">
        <w:rPr>
          <w:color w:val="000000"/>
          <w:sz w:val="21"/>
          <w:szCs w:val="21"/>
        </w:rPr>
        <w:t>экзаменуемых</w:t>
      </w:r>
      <w:proofErr w:type="gramEnd"/>
      <w:r w:rsidRPr="002A3201">
        <w:rPr>
          <w:color w:val="000000"/>
          <w:sz w:val="21"/>
          <w:szCs w:val="21"/>
        </w:rPr>
        <w:t xml:space="preserve"> относятся: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1) нарушение последовательности высказывания;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2) отсутствие связи между частями высказывания;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3) неоправданное повторение высказанной ранее мысли;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4) несоразмерность частей высказывания;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5) отсутствие необходимых частей высказывания и т. п.;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6) нарушение причинно-следственных связей;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7) нарушение логико-композиционной структуры текста.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b/>
          <w:bCs/>
          <w:color w:val="000000"/>
          <w:sz w:val="21"/>
          <w:szCs w:val="21"/>
        </w:rPr>
        <w:t>Анализ сочинений по критерию №4 «Качество письменной речи»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По данному критерию были зачтены </w:t>
      </w:r>
      <w:r w:rsidRPr="002A3201">
        <w:rPr>
          <w:b/>
          <w:bCs/>
          <w:color w:val="000000"/>
          <w:sz w:val="21"/>
          <w:szCs w:val="21"/>
        </w:rPr>
        <w:t>29 работ</w:t>
      </w:r>
      <w:r w:rsidRPr="002A3201">
        <w:rPr>
          <w:color w:val="000000"/>
          <w:sz w:val="21"/>
          <w:szCs w:val="21"/>
        </w:rPr>
        <w:t>. Выпускники в целом понятно выражают мысли, используя необходимую лексику и различные грамматические конструкции.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Ученики демонстрируют богатство лексики, разнообразие синтаксических конструкций.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Но в некоторых работах следует отметить примитивность речи, наличие речевых штампов.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Имеются также и речевые ошибки: неудачное словоупотребление, избыточное усложнение фразы, не соответствующее стилю остальной работы и т.п.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b/>
          <w:bCs/>
          <w:color w:val="000000"/>
          <w:sz w:val="21"/>
          <w:szCs w:val="21"/>
          <w:u w:val="single"/>
        </w:rPr>
        <w:t>Типичные речевые ошибки: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1) употребление слова в несвойственном ему значении;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2) неуместное использование экспрессивных, эмоционально окрашенных средств;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3) немотивированное применение диалектных и просторечных слов и выражений;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lastRenderedPageBreak/>
        <w:t>4) нарушение лексической сочетаемости;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5) употребление лишнего слова (плеоназм);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6) повторение или двойное употребление в словесном тексте близких по смыслу синонимов без оправданной необходимости (тавтология);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7) необоснованный пропуск слова;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8) бедность и однообразие синтаксических конструкций;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9) порядок слов, приводящий к неоднозначному пониманию предложения.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A3201">
        <w:rPr>
          <w:b/>
          <w:bCs/>
          <w:color w:val="000000"/>
          <w:sz w:val="21"/>
          <w:szCs w:val="21"/>
        </w:rPr>
        <w:t>Анализ сочинений по критерию №5 «Грамотность»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По данному критерию 29 работ были зачтены. Но в работах всё же имеются грамматические, орфографические и пунктуационные ошибки.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Среди орфографических ошибок следует выделить: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1) написание большой буквы в составных собственных наименованиях (Великая Отечественная война) - 1;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 xml:space="preserve">2) </w:t>
      </w:r>
      <w:proofErr w:type="spellStart"/>
      <w:r w:rsidRPr="002A3201">
        <w:rPr>
          <w:color w:val="000000"/>
          <w:sz w:val="21"/>
          <w:szCs w:val="21"/>
        </w:rPr>
        <w:t>н</w:t>
      </w:r>
      <w:proofErr w:type="spellEnd"/>
      <w:r w:rsidRPr="002A3201">
        <w:rPr>
          <w:color w:val="000000"/>
          <w:sz w:val="21"/>
          <w:szCs w:val="21"/>
        </w:rPr>
        <w:t xml:space="preserve"> и </w:t>
      </w:r>
      <w:proofErr w:type="spellStart"/>
      <w:r w:rsidRPr="002A3201">
        <w:rPr>
          <w:color w:val="000000"/>
          <w:sz w:val="21"/>
          <w:szCs w:val="21"/>
        </w:rPr>
        <w:t>нн</w:t>
      </w:r>
      <w:proofErr w:type="spellEnd"/>
      <w:r w:rsidRPr="002A3201">
        <w:rPr>
          <w:color w:val="000000"/>
          <w:sz w:val="21"/>
          <w:szCs w:val="21"/>
        </w:rPr>
        <w:t xml:space="preserve"> в прилагательных, причастиях, отглагольных прилагательных (раненый, наполненный, избалованный, истинный) -5;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3) раздельное и слитное написание не с наречиями (независимо, недаром, недолго) -5;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4) не с глаголами (не было) -2;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 xml:space="preserve">5) приставки на </w:t>
      </w:r>
      <w:proofErr w:type="spellStart"/>
      <w:r w:rsidRPr="002A3201">
        <w:rPr>
          <w:color w:val="000000"/>
          <w:sz w:val="21"/>
          <w:szCs w:val="21"/>
        </w:rPr>
        <w:t>з</w:t>
      </w:r>
      <w:proofErr w:type="spellEnd"/>
      <w:r w:rsidRPr="002A3201">
        <w:rPr>
          <w:color w:val="000000"/>
          <w:sz w:val="21"/>
          <w:szCs w:val="21"/>
        </w:rPr>
        <w:t xml:space="preserve"> и </w:t>
      </w:r>
      <w:proofErr w:type="gramStart"/>
      <w:r w:rsidRPr="002A3201">
        <w:rPr>
          <w:color w:val="000000"/>
          <w:sz w:val="21"/>
          <w:szCs w:val="21"/>
        </w:rPr>
        <w:t>с</w:t>
      </w:r>
      <w:proofErr w:type="gramEnd"/>
      <w:r w:rsidRPr="002A3201">
        <w:rPr>
          <w:color w:val="000000"/>
          <w:sz w:val="21"/>
          <w:szCs w:val="21"/>
        </w:rPr>
        <w:t xml:space="preserve"> (бесчувственно) - 2;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 xml:space="preserve">6) приставки на </w:t>
      </w:r>
      <w:proofErr w:type="spellStart"/>
      <w:r w:rsidRPr="002A3201">
        <w:rPr>
          <w:color w:val="000000"/>
          <w:sz w:val="21"/>
          <w:szCs w:val="21"/>
        </w:rPr>
        <w:t>пре</w:t>
      </w:r>
      <w:proofErr w:type="spellEnd"/>
      <w:r w:rsidRPr="002A3201">
        <w:rPr>
          <w:color w:val="000000"/>
          <w:sz w:val="21"/>
          <w:szCs w:val="21"/>
        </w:rPr>
        <w:t xml:space="preserve"> и при - 2;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7) написание производных предлогов (несмотря на…, вследствие,</w:t>
      </w:r>
      <w:proofErr w:type="gramStart"/>
      <w:r w:rsidRPr="002A3201">
        <w:rPr>
          <w:color w:val="000000"/>
          <w:sz w:val="21"/>
          <w:szCs w:val="21"/>
        </w:rPr>
        <w:t xml:space="preserve"> )</w:t>
      </w:r>
      <w:proofErr w:type="gramEnd"/>
      <w:r w:rsidRPr="002A3201">
        <w:rPr>
          <w:color w:val="000000"/>
          <w:sz w:val="21"/>
          <w:szCs w:val="21"/>
        </w:rPr>
        <w:t xml:space="preserve"> - 5;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8) написание окончаний существительных, прилагательных, наречий (в эпопее) - 3;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 xml:space="preserve">9) </w:t>
      </w:r>
      <w:proofErr w:type="spellStart"/>
      <w:r w:rsidRPr="002A3201">
        <w:rPr>
          <w:color w:val="000000"/>
          <w:sz w:val="21"/>
          <w:szCs w:val="21"/>
        </w:rPr>
        <w:t>тся</w:t>
      </w:r>
      <w:proofErr w:type="spellEnd"/>
      <w:r w:rsidRPr="002A3201">
        <w:rPr>
          <w:color w:val="000000"/>
          <w:sz w:val="21"/>
          <w:szCs w:val="21"/>
        </w:rPr>
        <w:t xml:space="preserve"> и </w:t>
      </w:r>
      <w:proofErr w:type="spellStart"/>
      <w:r w:rsidRPr="002A3201">
        <w:rPr>
          <w:color w:val="000000"/>
          <w:sz w:val="21"/>
          <w:szCs w:val="21"/>
        </w:rPr>
        <w:t>ться</w:t>
      </w:r>
      <w:proofErr w:type="spellEnd"/>
      <w:r w:rsidRPr="002A3201">
        <w:rPr>
          <w:color w:val="000000"/>
          <w:sz w:val="21"/>
          <w:szCs w:val="21"/>
        </w:rPr>
        <w:t xml:space="preserve"> в глаголах (добиться, обходиться, старается относиться) -3;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10) чередование корней (вырастает, расти, взрастило) -3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11) слитное написание союзов (чтобы, поэтому) - 3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12) непроверяемая гласная в корне слова (отразить, патриотизм, интеллигент, оккупация, мировоззрение</w:t>
      </w:r>
      <w:proofErr w:type="gramStart"/>
      <w:r w:rsidRPr="002A3201">
        <w:rPr>
          <w:color w:val="000000"/>
          <w:sz w:val="21"/>
          <w:szCs w:val="21"/>
        </w:rPr>
        <w:t xml:space="preserve"> )</w:t>
      </w:r>
      <w:proofErr w:type="gramEnd"/>
      <w:r w:rsidRPr="002A3201">
        <w:rPr>
          <w:color w:val="000000"/>
          <w:sz w:val="21"/>
          <w:szCs w:val="21"/>
        </w:rPr>
        <w:t xml:space="preserve"> - 4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В отдельную категорию выделяются </w:t>
      </w:r>
      <w:r w:rsidRPr="002A3201">
        <w:rPr>
          <w:b/>
          <w:bCs/>
          <w:color w:val="000000"/>
          <w:sz w:val="21"/>
          <w:szCs w:val="21"/>
        </w:rPr>
        <w:t>графические ошибки</w:t>
      </w:r>
      <w:r w:rsidRPr="002A3201">
        <w:rPr>
          <w:color w:val="000000"/>
          <w:sz w:val="21"/>
          <w:szCs w:val="21"/>
        </w:rPr>
        <w:t>, т.е. различные описки, вызванные невнимательностью пишущего или поспешностью написания. Например, неправильные написания, искажающие звуковой облик слова (</w:t>
      </w:r>
      <w:proofErr w:type="spellStart"/>
      <w:r w:rsidRPr="002A3201">
        <w:rPr>
          <w:i/>
          <w:iCs/>
          <w:color w:val="000000"/>
          <w:sz w:val="21"/>
          <w:szCs w:val="21"/>
        </w:rPr>
        <w:t>рапотает</w:t>
      </w:r>
      <w:proofErr w:type="spellEnd"/>
      <w:r w:rsidRPr="002A3201">
        <w:rPr>
          <w:color w:val="000000"/>
          <w:sz w:val="21"/>
          <w:szCs w:val="21"/>
        </w:rPr>
        <w:t> </w:t>
      </w:r>
      <w:proofErr w:type="gramStart"/>
      <w:r w:rsidRPr="002A3201">
        <w:rPr>
          <w:color w:val="000000"/>
          <w:sz w:val="21"/>
          <w:szCs w:val="21"/>
        </w:rPr>
        <w:t>вместо</w:t>
      </w:r>
      <w:proofErr w:type="gramEnd"/>
      <w:r w:rsidRPr="002A3201">
        <w:rPr>
          <w:color w:val="000000"/>
          <w:sz w:val="21"/>
          <w:szCs w:val="21"/>
        </w:rPr>
        <w:t> </w:t>
      </w:r>
      <w:r w:rsidRPr="002A3201">
        <w:rPr>
          <w:i/>
          <w:iCs/>
          <w:color w:val="000000"/>
          <w:sz w:val="21"/>
          <w:szCs w:val="21"/>
        </w:rPr>
        <w:t>работает</w:t>
      </w:r>
      <w:r w:rsidRPr="002A3201">
        <w:rPr>
          <w:color w:val="000000"/>
          <w:sz w:val="21"/>
          <w:szCs w:val="21"/>
        </w:rPr>
        <w:t>, </w:t>
      </w:r>
      <w:proofErr w:type="spellStart"/>
      <w:r w:rsidRPr="002A3201">
        <w:rPr>
          <w:i/>
          <w:iCs/>
          <w:color w:val="000000"/>
          <w:sz w:val="21"/>
          <w:szCs w:val="21"/>
        </w:rPr>
        <w:t>мемля</w:t>
      </w:r>
      <w:proofErr w:type="spellEnd"/>
      <w:r w:rsidRPr="002A3201">
        <w:rPr>
          <w:color w:val="000000"/>
          <w:sz w:val="21"/>
          <w:szCs w:val="21"/>
        </w:rPr>
        <w:t> вместо </w:t>
      </w:r>
      <w:r w:rsidRPr="002A3201">
        <w:rPr>
          <w:i/>
          <w:iCs/>
          <w:color w:val="000000"/>
          <w:sz w:val="21"/>
          <w:szCs w:val="21"/>
        </w:rPr>
        <w:t>земля</w:t>
      </w:r>
      <w:r w:rsidRPr="002A3201">
        <w:rPr>
          <w:color w:val="000000"/>
          <w:sz w:val="21"/>
          <w:szCs w:val="21"/>
        </w:rPr>
        <w:t>). Эти ошибки связаны с графикой, т.е. средствами письменности данного языка, фиксирующими отношения между буквами на письме и звуками устной речи. К графическим средствам помимо букв относятся различные приемы сокращения слов, использование пробелов между словами, различные подчеркивания и шрифтовые выделения.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Одиночные графические ошибки не учитываются при проверке, но если таких ошибок больше 5 на 100 слов, то работу следует признать безграмотной.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Подготовила: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b/>
          <w:bCs/>
          <w:color w:val="000000"/>
          <w:sz w:val="21"/>
          <w:szCs w:val="21"/>
        </w:rPr>
        <w:t>Рекомендации: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1.Учителю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-усилить работу со слабоуспевающими учащимися;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-обратить внимание на формирование самоконтроля у учащихся, опору на него при написании творческих и контрольных работ;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-обратить внимание на индивидуальную работу с учениками, имеющими как пониженный, так и повышенный интерес к предмету;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lastRenderedPageBreak/>
        <w:t>-уделять большее внимание приемам организации обратной связи на уроке.</w:t>
      </w:r>
    </w:p>
    <w:p w:rsidR="002A3201" w:rsidRPr="002A3201" w:rsidRDefault="002A3201" w:rsidP="002A320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2 .По результатам сочинения учителю следует обратить внимание  на повторение вопросов, которые вызвали у уч-ся затруднение при написании работ.</w:t>
      </w:r>
    </w:p>
    <w:p w:rsidR="002A3201" w:rsidRPr="002A3201" w:rsidRDefault="002A3201" w:rsidP="002A3201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соответствие теме;</w:t>
      </w:r>
    </w:p>
    <w:p w:rsidR="002A3201" w:rsidRPr="002A3201" w:rsidRDefault="002A3201" w:rsidP="002A3201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аргументация и использование литературных источников;</w:t>
      </w:r>
    </w:p>
    <w:p w:rsidR="002A3201" w:rsidRPr="002A3201" w:rsidRDefault="002A3201" w:rsidP="002A3201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композиция;</w:t>
      </w:r>
    </w:p>
    <w:p w:rsidR="002A3201" w:rsidRPr="002A3201" w:rsidRDefault="002A3201" w:rsidP="002A3201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>качество речи;</w:t>
      </w:r>
    </w:p>
    <w:p w:rsidR="002A3201" w:rsidRPr="002A3201" w:rsidRDefault="002A3201" w:rsidP="002A3201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A3201">
        <w:rPr>
          <w:color w:val="000000"/>
          <w:sz w:val="21"/>
          <w:szCs w:val="21"/>
        </w:rPr>
        <w:t xml:space="preserve">грамотность ( знаки препинания в СПП и ССП, знаки препинания при обособленных членах предложения, правописание Н и </w:t>
      </w:r>
      <w:proofErr w:type="gramStart"/>
      <w:r w:rsidRPr="002A3201">
        <w:rPr>
          <w:color w:val="000000"/>
          <w:sz w:val="21"/>
          <w:szCs w:val="21"/>
        </w:rPr>
        <w:t>-Н</w:t>
      </w:r>
      <w:proofErr w:type="gramEnd"/>
      <w:r w:rsidRPr="002A3201">
        <w:rPr>
          <w:color w:val="000000"/>
          <w:sz w:val="21"/>
          <w:szCs w:val="21"/>
        </w:rPr>
        <w:t>Н- в  суффиксах различных частей речи, правописание НЕ и НИ, правописание проверяемых безударных гласных).</w:t>
      </w:r>
    </w:p>
    <w:p w:rsidR="002A3201" w:rsidRPr="002A3201" w:rsidRDefault="002A3201" w:rsidP="004441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201" w:rsidRPr="002A3201" w:rsidRDefault="002A3201" w:rsidP="004441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201" w:rsidRPr="002A3201" w:rsidRDefault="002A3201" w:rsidP="004441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201" w:rsidRPr="002A3201" w:rsidRDefault="002A3201" w:rsidP="004441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201" w:rsidRPr="002A3201" w:rsidRDefault="002A3201" w:rsidP="004441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201" w:rsidRDefault="002A3201" w:rsidP="004441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41A8" w:rsidRDefault="004441A8" w:rsidP="004441A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Анализ освоения элементов содержания, проверяемых итоговым сочинением. </w:t>
      </w:r>
    </w:p>
    <w:p w:rsidR="004441A8" w:rsidRDefault="004441A8" w:rsidP="004441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передавать основное  содержание темы сочинения, отразив все важные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  <w:szCs w:val="24"/>
        </w:rPr>
        <w:t>. Обучающиеся раскрывают тему сочинения, аргументируют свои тезисы в соответствии с формулировкой темы, используя для построения рассуждения и аргументации своей позиции литературный материал.</w:t>
      </w:r>
    </w:p>
    <w:p w:rsidR="004441A8" w:rsidRDefault="004441A8" w:rsidP="004441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Анализ знания текста художественного произведения или фактов культуры.</w:t>
      </w:r>
    </w:p>
    <w:p w:rsidR="004441A8" w:rsidRDefault="004441A8" w:rsidP="004441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показывают знание литературного текста, строят рассуждение в соответствии со всеми требованиями к этому типу речи, привлекают для аргументации не менее одного произведения отечественной литературы, избирая свой путь использования литературного материала и показывая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восприятие художественного текста, его тематики, проблематики, сюжета, характеров героев и т.п.</w:t>
      </w:r>
    </w:p>
    <w:p w:rsidR="004441A8" w:rsidRDefault="004441A8" w:rsidP="004441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Анализ композиционной цельности и логичности изложения.</w:t>
      </w:r>
    </w:p>
    <w:p w:rsidR="004441A8" w:rsidRDefault="004441A8" w:rsidP="004441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Сочинение каждого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характеризуется композиционной цельностью, его части логически связаны между собой, соотношение между тезисом и доказательством соблюдено.</w:t>
      </w:r>
    </w:p>
    <w:p w:rsidR="004441A8" w:rsidRDefault="004441A8" w:rsidP="004441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Анализ качества письменной речи.</w:t>
      </w:r>
    </w:p>
    <w:p w:rsidR="004441A8" w:rsidRDefault="004441A8" w:rsidP="004441A8">
      <w:pPr>
        <w:spacing w:before="45" w:after="72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 точно выражают мысли, используя разнообразную лексику и различные грамматические конструкции, уместно употребляют термины. Отдельные допущенные речевые ошибки (неоправданные речевые повторы, употребление слова в несвойственном значении) 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затрудняют понимания  смысла сочинения. </w:t>
      </w:r>
    </w:p>
    <w:p w:rsidR="004441A8" w:rsidRDefault="004441A8" w:rsidP="004441A8">
      <w:pPr>
        <w:tabs>
          <w:tab w:val="left" w:pos="24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441A8" w:rsidRDefault="004441A8" w:rsidP="004441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Анализ практической грамотности.</w:t>
      </w:r>
    </w:p>
    <w:p w:rsidR="004441A8" w:rsidRDefault="004441A8" w:rsidP="004441A8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Анализ практической грамотности показывает, что обучающиеся практически не испытывают затруднений в соблюдении орфографических, пунктуационных, речевых и грамматических норм.</w:t>
      </w:r>
      <w:proofErr w:type="gramEnd"/>
    </w:p>
    <w:p w:rsidR="004441A8" w:rsidRDefault="004441A8" w:rsidP="004441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типичных (единичных) </w:t>
      </w:r>
      <w:r>
        <w:rPr>
          <w:rFonts w:ascii="Times New Roman" w:hAnsi="Times New Roman" w:cs="Times New Roman"/>
          <w:b/>
          <w:sz w:val="24"/>
          <w:szCs w:val="24"/>
        </w:rPr>
        <w:t>орфографических ошибок</w:t>
      </w:r>
      <w:r>
        <w:rPr>
          <w:rFonts w:ascii="Times New Roman" w:hAnsi="Times New Roman" w:cs="Times New Roman"/>
          <w:sz w:val="24"/>
          <w:szCs w:val="24"/>
        </w:rPr>
        <w:t xml:space="preserve"> выделяются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441A8" w:rsidRDefault="004441A8" w:rsidP="004441A8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правописание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суффиксах слов разных частей речи;</w:t>
      </w:r>
    </w:p>
    <w:p w:rsidR="004441A8" w:rsidRDefault="004441A8" w:rsidP="00444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правописание собственных имен существительных.</w:t>
      </w:r>
    </w:p>
    <w:p w:rsidR="004441A8" w:rsidRDefault="004441A8" w:rsidP="004441A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441A8" w:rsidRDefault="004441A8" w:rsidP="004441A8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Среди типичных (единичных) </w:t>
      </w:r>
      <w:r>
        <w:rPr>
          <w:rFonts w:ascii="Times New Roman" w:hAnsi="Times New Roman" w:cs="Times New Roman"/>
          <w:b/>
          <w:sz w:val="24"/>
          <w:szCs w:val="24"/>
        </w:rPr>
        <w:t>пунктуационных ошибок</w:t>
      </w:r>
      <w:r>
        <w:rPr>
          <w:rFonts w:ascii="Times New Roman" w:hAnsi="Times New Roman" w:cs="Times New Roman"/>
          <w:sz w:val="24"/>
          <w:szCs w:val="24"/>
        </w:rPr>
        <w:t xml:space="preserve">, допущенных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экзаменуемыми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выделяются следующие:</w:t>
      </w:r>
    </w:p>
    <w:p w:rsidR="004441A8" w:rsidRDefault="004441A8" w:rsidP="00444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знаки препинания при вводных конструкциях;</w:t>
      </w:r>
    </w:p>
    <w:p w:rsidR="004441A8" w:rsidRDefault="004441A8" w:rsidP="00444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знаки препинания при обособленных членах предложения.</w:t>
      </w:r>
    </w:p>
    <w:p w:rsidR="004441A8" w:rsidRDefault="004441A8" w:rsidP="004441A8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4441A8" w:rsidRDefault="004441A8" w:rsidP="004441A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типичных (единичных) грамматических </w:t>
      </w:r>
      <w:r>
        <w:rPr>
          <w:rFonts w:ascii="Times New Roman" w:hAnsi="Times New Roman" w:cs="Times New Roman"/>
          <w:b/>
          <w:sz w:val="24"/>
          <w:szCs w:val="24"/>
        </w:rPr>
        <w:t>ошибок</w:t>
      </w:r>
      <w:r>
        <w:rPr>
          <w:rFonts w:ascii="Times New Roman" w:hAnsi="Times New Roman" w:cs="Times New Roman"/>
          <w:sz w:val="24"/>
          <w:szCs w:val="24"/>
        </w:rPr>
        <w:t xml:space="preserve">, допущенных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экзаменуемыми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выделяются следующие: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</w:t>
      </w:r>
    </w:p>
    <w:p w:rsidR="004441A8" w:rsidRDefault="004441A8" w:rsidP="004441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-  неудачный порядок слов в предложении;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-  ошибки в построении сложного предложения;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 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арушение видовременной соотнесенности глагольных форм.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Рекомендации:</w:t>
      </w: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1.Учителю</w:t>
      </w: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-усилить работу со слабоуспевающими учащимися;</w:t>
      </w: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-обратить внимание на формирование самоконтроля у учащихся, опору на него при написании творческих и контрольных работ;</w:t>
      </w: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-обратить внимание на индивидуальную работу с учениками, имеющими как пониженный, так и повышенный интерес к предмету;</w:t>
      </w: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-уделять большее внимание приемам организации обратной связи на уроке.</w:t>
      </w:r>
    </w:p>
    <w:p w:rsidR="004441A8" w:rsidRDefault="004441A8" w:rsidP="004441A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 .По результатам сочинения учителю следует обратить внимание  на повторение вопросов, которые вызвали у уч-ся затруднение при написании работ.</w:t>
      </w:r>
    </w:p>
    <w:p w:rsidR="004441A8" w:rsidRDefault="004441A8" w:rsidP="004441A8">
      <w:pPr>
        <w:pStyle w:val="a6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соответствие теме;</w:t>
      </w:r>
    </w:p>
    <w:p w:rsidR="004441A8" w:rsidRDefault="004441A8" w:rsidP="004441A8">
      <w:pPr>
        <w:pStyle w:val="a6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аргументация и использование литературных источников;</w:t>
      </w:r>
    </w:p>
    <w:p w:rsidR="004441A8" w:rsidRDefault="004441A8" w:rsidP="004441A8">
      <w:pPr>
        <w:pStyle w:val="a6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композиция;</w:t>
      </w:r>
    </w:p>
    <w:p w:rsidR="004441A8" w:rsidRDefault="004441A8" w:rsidP="004441A8">
      <w:pPr>
        <w:pStyle w:val="a6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качество речи;</w:t>
      </w:r>
    </w:p>
    <w:p w:rsidR="004441A8" w:rsidRDefault="004441A8" w:rsidP="004441A8">
      <w:pPr>
        <w:pStyle w:val="a6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грамотность ( знаки препинания в СПП и ССП, знаки препинания при обособленных членах предложения, правописание Н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Н- в  суффиксах различных частей речи, правописание НЕ и НИ, правописание проверяемых безударных гласных).</w:t>
      </w:r>
    </w:p>
    <w:p w:rsidR="009558AD" w:rsidRDefault="009558AD"/>
    <w:sectPr w:rsidR="009558AD" w:rsidSect="00B45068">
      <w:pgSz w:w="11906" w:h="16838"/>
      <w:pgMar w:top="851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6A43"/>
    <w:multiLevelType w:val="multilevel"/>
    <w:tmpl w:val="D212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F5F69"/>
    <w:multiLevelType w:val="multilevel"/>
    <w:tmpl w:val="39E2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F4C2C"/>
    <w:multiLevelType w:val="multilevel"/>
    <w:tmpl w:val="0A9C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6E056D"/>
    <w:multiLevelType w:val="multilevel"/>
    <w:tmpl w:val="8692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1A8"/>
    <w:rsid w:val="00015F38"/>
    <w:rsid w:val="002A3201"/>
    <w:rsid w:val="0032791F"/>
    <w:rsid w:val="004441A8"/>
    <w:rsid w:val="004A43CC"/>
    <w:rsid w:val="00665A3F"/>
    <w:rsid w:val="0068482A"/>
    <w:rsid w:val="007F1D71"/>
    <w:rsid w:val="00805ADA"/>
    <w:rsid w:val="009558AD"/>
    <w:rsid w:val="009B61BD"/>
    <w:rsid w:val="00A222BD"/>
    <w:rsid w:val="00B45068"/>
    <w:rsid w:val="00C1730C"/>
    <w:rsid w:val="00F43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441A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441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4441A8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Style8">
    <w:name w:val="Style8"/>
    <w:basedOn w:val="a"/>
    <w:rsid w:val="004441A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character" w:customStyle="1" w:styleId="FontStyle16">
    <w:name w:val="Font Style16"/>
    <w:rsid w:val="004441A8"/>
    <w:rPr>
      <w:rFonts w:ascii="Times New Roman" w:hAnsi="Times New Roman" w:cs="Times New Roman" w:hint="default"/>
      <w:sz w:val="22"/>
      <w:szCs w:val="22"/>
    </w:rPr>
  </w:style>
  <w:style w:type="paragraph" w:styleId="a4">
    <w:name w:val="Body Text"/>
    <w:basedOn w:val="a"/>
    <w:link w:val="a5"/>
    <w:uiPriority w:val="99"/>
    <w:semiHidden/>
    <w:unhideWhenUsed/>
    <w:rsid w:val="004441A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441A8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44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2019-12-09T05:32:00Z</dcterms:created>
  <dcterms:modified xsi:type="dcterms:W3CDTF">2019-12-09T12:19:00Z</dcterms:modified>
</cp:coreProperties>
</file>